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2F" w:rsidRPr="006D3900" w:rsidRDefault="00611E2F" w:rsidP="00611E2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D39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11E2F" w:rsidRPr="006D3900" w:rsidRDefault="00611E2F" w:rsidP="00611E2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D3900">
        <w:rPr>
          <w:rFonts w:ascii="Times New Roman" w:hAnsi="Times New Roman" w:cs="Times New Roman"/>
          <w:sz w:val="28"/>
          <w:szCs w:val="28"/>
        </w:rPr>
        <w:t>ОЗЕРНОВСКОГО ГОРОДСКОГО ПОСЕЛЕНИЯ</w:t>
      </w:r>
    </w:p>
    <w:p w:rsidR="00611E2F" w:rsidRPr="006D3900" w:rsidRDefault="00611E2F" w:rsidP="00611E2F">
      <w:pPr>
        <w:jc w:val="center"/>
        <w:rPr>
          <w:sz w:val="28"/>
          <w:szCs w:val="28"/>
        </w:rPr>
      </w:pPr>
      <w:r w:rsidRPr="006D3900">
        <w:rPr>
          <w:b/>
          <w:sz w:val="28"/>
          <w:szCs w:val="28"/>
        </w:rPr>
        <w:t>УСТЬ-БОЛЬШЕРЕЦКОГО МУНИЦИПАЛЬНОГО РАЙОНА</w:t>
      </w:r>
    </w:p>
    <w:p w:rsidR="00611E2F" w:rsidRDefault="00611E2F" w:rsidP="00611E2F">
      <w:pPr>
        <w:rPr>
          <w:b/>
          <w:sz w:val="28"/>
        </w:rPr>
      </w:pPr>
    </w:p>
    <w:p w:rsidR="00611E2F" w:rsidRPr="006D3900" w:rsidRDefault="007C41D0" w:rsidP="00611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1E2F" w:rsidRPr="00ED5E78" w:rsidRDefault="007E2469" w:rsidP="00611E2F">
      <w:pPr>
        <w:pStyle w:val="3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    </w:t>
      </w:r>
      <w:r w:rsidR="001D2083">
        <w:rPr>
          <w:rFonts w:ascii="Times New Roman" w:hAnsi="Times New Roman" w:cs="Times New Roman"/>
          <w:b w:val="0"/>
          <w:sz w:val="28"/>
          <w:szCs w:val="28"/>
          <w:u w:val="single"/>
        </w:rPr>
        <w:t>08.11.2019г.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</w:t>
      </w:r>
      <w:r w:rsidR="00611E2F" w:rsidRPr="00ED5E78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11E2F" w:rsidRPr="00ED5E7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1D2083">
        <w:rPr>
          <w:rFonts w:ascii="Times New Roman" w:hAnsi="Times New Roman" w:cs="Times New Roman"/>
          <w:b w:val="0"/>
          <w:sz w:val="28"/>
          <w:szCs w:val="28"/>
          <w:u w:val="single"/>
        </w:rPr>
        <w:t>235</w:t>
      </w:r>
      <w:r w:rsidR="00611E2F" w:rsidRPr="00ED5E7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</w:t>
      </w:r>
    </w:p>
    <w:p w:rsidR="00611E2F" w:rsidRPr="00ED5E78" w:rsidRDefault="00611E2F" w:rsidP="00611E2F">
      <w:pPr>
        <w:rPr>
          <w:sz w:val="28"/>
          <w:szCs w:val="28"/>
        </w:rPr>
      </w:pPr>
    </w:p>
    <w:tbl>
      <w:tblPr>
        <w:tblpPr w:leftFromText="180" w:rightFromText="180" w:vertAnchor="text" w:horzAnchor="margin" w:tblpY="62"/>
        <w:tblW w:w="0" w:type="auto"/>
        <w:tblLook w:val="01E0"/>
      </w:tblPr>
      <w:tblGrid>
        <w:gridCol w:w="4644"/>
      </w:tblGrid>
      <w:tr w:rsidR="00611E2F" w:rsidRPr="00ED5E78" w:rsidTr="001A0A0C">
        <w:tc>
          <w:tcPr>
            <w:tcW w:w="4644" w:type="dxa"/>
          </w:tcPr>
          <w:p w:rsidR="00611E2F" w:rsidRPr="00976D3E" w:rsidRDefault="00611E2F" w:rsidP="001A0A0C">
            <w:pPr>
              <w:jc w:val="both"/>
              <w:rPr>
                <w:b/>
                <w:snapToGrid w:val="0"/>
              </w:rPr>
            </w:pPr>
            <w:r w:rsidRPr="00976D3E">
              <w:rPr>
                <w:b/>
                <w:snapToGrid w:val="0"/>
              </w:rPr>
              <w:t xml:space="preserve">Об утверждении Порядка </w:t>
            </w:r>
            <w:r>
              <w:rPr>
                <w:b/>
                <w:snapToGrid w:val="0"/>
              </w:rPr>
              <w:t xml:space="preserve">исполнения бюджета по расходам и источникам </w:t>
            </w:r>
            <w:proofErr w:type="gramStart"/>
            <w:r>
              <w:rPr>
                <w:b/>
                <w:snapToGrid w:val="0"/>
              </w:rPr>
              <w:t xml:space="preserve">финансирования дефицита бюджета </w:t>
            </w:r>
            <w:r w:rsidR="001D2083">
              <w:rPr>
                <w:b/>
                <w:snapToGrid w:val="0"/>
              </w:rPr>
              <w:t>Администрации Озерновского городского поселения</w:t>
            </w:r>
            <w:proofErr w:type="gramEnd"/>
          </w:p>
          <w:p w:rsidR="00611E2F" w:rsidRPr="00976D3E" w:rsidRDefault="00611E2F" w:rsidP="001A0A0C">
            <w:pPr>
              <w:jc w:val="both"/>
              <w:rPr>
                <w:b/>
                <w:snapToGrid w:val="0"/>
              </w:rPr>
            </w:pPr>
          </w:p>
          <w:p w:rsidR="00611E2F" w:rsidRPr="00ED5E78" w:rsidRDefault="00611E2F" w:rsidP="001A0A0C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ED5E78">
              <w:rPr>
                <w:b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611E2F" w:rsidRPr="0043589E" w:rsidRDefault="00611E2F" w:rsidP="00611E2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11E2F" w:rsidRDefault="00611E2F" w:rsidP="00611E2F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64B7F">
        <w:rPr>
          <w:sz w:val="28"/>
          <w:szCs w:val="28"/>
        </w:rPr>
        <w:tab/>
      </w:r>
    </w:p>
    <w:p w:rsidR="00611E2F" w:rsidRDefault="00611E2F" w:rsidP="00611E2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1E2F" w:rsidRDefault="00611E2F" w:rsidP="00611E2F">
      <w:pPr>
        <w:ind w:firstLine="708"/>
        <w:jc w:val="both"/>
        <w:rPr>
          <w:sz w:val="28"/>
          <w:szCs w:val="28"/>
        </w:rPr>
      </w:pPr>
    </w:p>
    <w:p w:rsidR="00611E2F" w:rsidRDefault="00611E2F" w:rsidP="00611E2F">
      <w:pPr>
        <w:ind w:firstLine="708"/>
        <w:jc w:val="both"/>
        <w:rPr>
          <w:sz w:val="28"/>
          <w:szCs w:val="28"/>
        </w:rPr>
      </w:pPr>
    </w:p>
    <w:p w:rsidR="00611E2F" w:rsidRDefault="00611E2F" w:rsidP="00611E2F">
      <w:pPr>
        <w:ind w:firstLine="708"/>
        <w:jc w:val="both"/>
        <w:rPr>
          <w:sz w:val="28"/>
          <w:szCs w:val="28"/>
        </w:rPr>
      </w:pPr>
    </w:p>
    <w:p w:rsidR="00611E2F" w:rsidRDefault="00611E2F" w:rsidP="00611E2F">
      <w:pPr>
        <w:ind w:firstLine="708"/>
        <w:jc w:val="both"/>
        <w:rPr>
          <w:sz w:val="28"/>
          <w:szCs w:val="28"/>
        </w:rPr>
      </w:pPr>
      <w:r w:rsidRPr="006D39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215.1,219,219.2,226.1,242 Бюджетного кодекса Российской федерации, статьи 23 Решения Собрания Озерновского городского поселения от 16.09.2014 №171 «Положение о бюджетном процессе в Озерновском городском поселении» и в целях реализации решения о местном бюджете</w:t>
      </w:r>
      <w:r w:rsidR="007C41D0">
        <w:rPr>
          <w:sz w:val="28"/>
          <w:szCs w:val="28"/>
        </w:rPr>
        <w:t>.</w:t>
      </w:r>
    </w:p>
    <w:p w:rsidR="00A96318" w:rsidRDefault="00A96318" w:rsidP="00611E2F">
      <w:pPr>
        <w:ind w:firstLine="708"/>
        <w:jc w:val="both"/>
        <w:rPr>
          <w:sz w:val="28"/>
          <w:szCs w:val="28"/>
        </w:rPr>
      </w:pPr>
    </w:p>
    <w:p w:rsidR="00A96318" w:rsidRDefault="00A96318" w:rsidP="00611E2F">
      <w:pPr>
        <w:ind w:firstLine="708"/>
        <w:jc w:val="both"/>
        <w:rPr>
          <w:sz w:val="28"/>
          <w:szCs w:val="28"/>
        </w:rPr>
      </w:pPr>
    </w:p>
    <w:p w:rsidR="00611E2F" w:rsidRDefault="007C41D0" w:rsidP="00611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11E2F">
        <w:rPr>
          <w:sz w:val="28"/>
          <w:szCs w:val="28"/>
        </w:rPr>
        <w:t>:</w:t>
      </w:r>
    </w:p>
    <w:p w:rsidR="00611E2F" w:rsidRDefault="00611E2F" w:rsidP="00611E2F">
      <w:pPr>
        <w:ind w:firstLine="708"/>
        <w:jc w:val="both"/>
        <w:rPr>
          <w:sz w:val="28"/>
          <w:szCs w:val="28"/>
        </w:rPr>
      </w:pPr>
    </w:p>
    <w:p w:rsidR="00611E2F" w:rsidRDefault="00611E2F" w:rsidP="00611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</w:t>
      </w:r>
      <w:r w:rsidRPr="00611E2F">
        <w:rPr>
          <w:sz w:val="28"/>
          <w:szCs w:val="28"/>
        </w:rPr>
        <w:t>исполнения бюджета по расходам и источникам финансирования дефицита б</w:t>
      </w:r>
      <w:r w:rsidR="007C41D0">
        <w:rPr>
          <w:sz w:val="28"/>
          <w:szCs w:val="28"/>
        </w:rPr>
        <w:t>юджета Администрации Озерновского городского поселения</w:t>
      </w:r>
      <w:r w:rsidR="001D2083">
        <w:rPr>
          <w:sz w:val="28"/>
          <w:szCs w:val="28"/>
        </w:rPr>
        <w:t xml:space="preserve">, </w:t>
      </w:r>
      <w:proofErr w:type="gramStart"/>
      <w:r w:rsidR="001D2083">
        <w:rPr>
          <w:sz w:val="28"/>
          <w:szCs w:val="28"/>
        </w:rPr>
        <w:t>согласно Приложения</w:t>
      </w:r>
      <w:proofErr w:type="gramEnd"/>
      <w:r w:rsidR="001D2083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7C41D0" w:rsidRDefault="007C41D0" w:rsidP="00611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</w:t>
      </w:r>
      <w:r w:rsidR="00611E2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611E2F">
        <w:rPr>
          <w:sz w:val="28"/>
          <w:szCs w:val="28"/>
        </w:rPr>
        <w:t xml:space="preserve"> вступает в силу </w:t>
      </w:r>
      <w:r w:rsidR="001D2083">
        <w:rPr>
          <w:sz w:val="28"/>
          <w:szCs w:val="28"/>
        </w:rPr>
        <w:t>после дня его официального обнародования</w:t>
      </w:r>
      <w:r>
        <w:rPr>
          <w:sz w:val="28"/>
          <w:szCs w:val="28"/>
        </w:rPr>
        <w:t>.</w:t>
      </w:r>
      <w:r w:rsidR="00611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1E2F" w:rsidRDefault="00611E2F" w:rsidP="00611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начальника финансово-экономического отдела администрации Озерновского городского поселения.</w:t>
      </w:r>
    </w:p>
    <w:p w:rsidR="00611E2F" w:rsidRPr="003C3A19" w:rsidRDefault="00611E2F" w:rsidP="00611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1D208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Озерновского городского поселения </w:t>
      </w:r>
      <w:r w:rsidRPr="003C3A19">
        <w:rPr>
          <w:sz w:val="28"/>
          <w:szCs w:val="28"/>
          <w:u w:val="single"/>
          <w:lang w:val="en-US"/>
        </w:rPr>
        <w:t>WWW</w:t>
      </w:r>
      <w:r w:rsidRPr="003C3A19">
        <w:rPr>
          <w:sz w:val="28"/>
          <w:szCs w:val="28"/>
          <w:u w:val="single"/>
        </w:rPr>
        <w:t>.</w:t>
      </w:r>
      <w:proofErr w:type="spellStart"/>
      <w:r w:rsidRPr="003C3A19">
        <w:rPr>
          <w:sz w:val="28"/>
          <w:szCs w:val="28"/>
          <w:u w:val="single"/>
          <w:lang w:val="en-US"/>
        </w:rPr>
        <w:t>ozernovs</w:t>
      </w:r>
      <w:r w:rsidR="003C3A19" w:rsidRPr="003C3A19">
        <w:rPr>
          <w:sz w:val="28"/>
          <w:szCs w:val="28"/>
          <w:u w:val="single"/>
          <w:lang w:val="en-US"/>
        </w:rPr>
        <w:t>ky</w:t>
      </w:r>
      <w:proofErr w:type="spellEnd"/>
      <w:r w:rsidR="003C3A19" w:rsidRPr="003C3A19">
        <w:rPr>
          <w:sz w:val="28"/>
          <w:szCs w:val="28"/>
          <w:u w:val="single"/>
        </w:rPr>
        <w:t>.</w:t>
      </w:r>
      <w:proofErr w:type="spellStart"/>
      <w:r w:rsidR="003C3A19" w:rsidRPr="003C3A19">
        <w:rPr>
          <w:sz w:val="28"/>
          <w:szCs w:val="28"/>
          <w:u w:val="single"/>
          <w:lang w:val="en-US"/>
        </w:rPr>
        <w:t>ru</w:t>
      </w:r>
      <w:proofErr w:type="spellEnd"/>
    </w:p>
    <w:p w:rsidR="00611E2F" w:rsidRDefault="00611E2F" w:rsidP="00611E2F">
      <w:pPr>
        <w:ind w:firstLine="708"/>
        <w:jc w:val="both"/>
        <w:rPr>
          <w:sz w:val="28"/>
          <w:szCs w:val="28"/>
        </w:rPr>
      </w:pPr>
    </w:p>
    <w:p w:rsidR="00611E2F" w:rsidRDefault="00611E2F" w:rsidP="00611E2F">
      <w:pPr>
        <w:ind w:firstLine="708"/>
        <w:jc w:val="both"/>
        <w:rPr>
          <w:sz w:val="28"/>
          <w:szCs w:val="28"/>
        </w:rPr>
      </w:pPr>
    </w:p>
    <w:p w:rsidR="00611E2F" w:rsidRDefault="00611E2F" w:rsidP="00611E2F">
      <w:pPr>
        <w:ind w:firstLine="708"/>
        <w:jc w:val="both"/>
        <w:rPr>
          <w:sz w:val="28"/>
          <w:szCs w:val="28"/>
        </w:rPr>
      </w:pPr>
    </w:p>
    <w:p w:rsidR="00611E2F" w:rsidRDefault="00611E2F" w:rsidP="00611E2F">
      <w:pPr>
        <w:ind w:firstLine="708"/>
        <w:jc w:val="both"/>
        <w:rPr>
          <w:sz w:val="28"/>
          <w:szCs w:val="28"/>
        </w:rPr>
      </w:pPr>
    </w:p>
    <w:p w:rsidR="00611E2F" w:rsidRDefault="00611E2F" w:rsidP="00611E2F">
      <w:pPr>
        <w:ind w:firstLine="708"/>
        <w:jc w:val="both"/>
        <w:rPr>
          <w:sz w:val="28"/>
          <w:szCs w:val="28"/>
        </w:rPr>
      </w:pPr>
    </w:p>
    <w:p w:rsidR="00611E2F" w:rsidRDefault="00611E2F" w:rsidP="00611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</w:t>
      </w:r>
    </w:p>
    <w:p w:rsidR="00611E2F" w:rsidRDefault="00611E2F" w:rsidP="00611E2F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Озерновского городского поселения</w:t>
      </w:r>
      <w:r w:rsidR="001D2083">
        <w:rPr>
          <w:sz w:val="28"/>
          <w:szCs w:val="28"/>
        </w:rPr>
        <w:t xml:space="preserve">                               В.В. Петров     </w:t>
      </w:r>
    </w:p>
    <w:p w:rsidR="00611E2F" w:rsidRDefault="00611E2F" w:rsidP="00611E2F">
      <w:pPr>
        <w:ind w:firstLine="708"/>
        <w:jc w:val="both"/>
        <w:rPr>
          <w:sz w:val="28"/>
          <w:szCs w:val="28"/>
        </w:rPr>
      </w:pPr>
    </w:p>
    <w:p w:rsidR="00287F7D" w:rsidRDefault="00287F7D"/>
    <w:p w:rsidR="003C3A19" w:rsidRDefault="003C3A19"/>
    <w:p w:rsidR="003C3A19" w:rsidRDefault="003C3A19"/>
    <w:p w:rsidR="003C3A19" w:rsidRDefault="003C3A19" w:rsidP="003C3A19">
      <w:pPr>
        <w:jc w:val="right"/>
      </w:pPr>
      <w:r>
        <w:t>Приложение 1</w:t>
      </w:r>
    </w:p>
    <w:p w:rsidR="001D2083" w:rsidRDefault="001D2083" w:rsidP="001D2083">
      <w:pPr>
        <w:jc w:val="right"/>
      </w:pPr>
      <w:r>
        <w:t xml:space="preserve">К Постановлению Администрации </w:t>
      </w:r>
    </w:p>
    <w:p w:rsidR="001D2083" w:rsidRDefault="001D2083" w:rsidP="001D2083">
      <w:pPr>
        <w:jc w:val="right"/>
      </w:pPr>
      <w:r>
        <w:t xml:space="preserve">Озерновского городского поселения </w:t>
      </w:r>
    </w:p>
    <w:p w:rsidR="001D2083" w:rsidRDefault="001D2083" w:rsidP="003C3A19">
      <w:pPr>
        <w:jc w:val="right"/>
      </w:pPr>
      <w:r>
        <w:t>от 08.11.2019 №235</w:t>
      </w:r>
    </w:p>
    <w:p w:rsidR="003C3A19" w:rsidRPr="003C3A19" w:rsidRDefault="003C3A19" w:rsidP="003C3A19">
      <w:pPr>
        <w:pStyle w:val="2"/>
        <w:jc w:val="center"/>
        <w:rPr>
          <w:b w:val="0"/>
          <w:bCs w:val="0"/>
          <w:color w:val="000000" w:themeColor="text1"/>
        </w:rPr>
      </w:pPr>
      <w:r w:rsidRPr="003C3A19">
        <w:rPr>
          <w:b w:val="0"/>
          <w:bCs w:val="0"/>
          <w:color w:val="000000" w:themeColor="text1"/>
        </w:rPr>
        <w:t>ПОРЯДОК</w:t>
      </w:r>
    </w:p>
    <w:p w:rsidR="003C3A19" w:rsidRPr="00A616A2" w:rsidRDefault="003C3A19" w:rsidP="003C3A19">
      <w:pPr>
        <w:jc w:val="center"/>
        <w:rPr>
          <w:b/>
          <w:bCs/>
          <w:sz w:val="28"/>
        </w:rPr>
      </w:pPr>
      <w:r w:rsidRPr="00A616A2">
        <w:rPr>
          <w:b/>
          <w:bCs/>
          <w:sz w:val="28"/>
        </w:rPr>
        <w:t xml:space="preserve">исполнения бюджета по расходам и источникам </w:t>
      </w:r>
      <w:proofErr w:type="gramStart"/>
      <w:r w:rsidRPr="00A616A2">
        <w:rPr>
          <w:b/>
          <w:bCs/>
          <w:sz w:val="28"/>
        </w:rPr>
        <w:t xml:space="preserve">финансирования дефицита бюджета </w:t>
      </w:r>
      <w:r w:rsidR="00A96318">
        <w:rPr>
          <w:b/>
          <w:bCs/>
          <w:sz w:val="28"/>
        </w:rPr>
        <w:t>Администрации Озерновского городского поселения</w:t>
      </w:r>
      <w:proofErr w:type="gramEnd"/>
    </w:p>
    <w:p w:rsidR="003C3A19" w:rsidRDefault="003C3A19" w:rsidP="003C3A19">
      <w:pPr>
        <w:jc w:val="center"/>
        <w:rPr>
          <w:b/>
          <w:bCs/>
          <w:sz w:val="28"/>
        </w:rPr>
      </w:pPr>
    </w:p>
    <w:p w:rsidR="00A96318" w:rsidRDefault="00A96318" w:rsidP="003C3A19">
      <w:pPr>
        <w:jc w:val="center"/>
        <w:rPr>
          <w:b/>
          <w:bCs/>
          <w:sz w:val="28"/>
        </w:rPr>
      </w:pPr>
    </w:p>
    <w:p w:rsidR="00A96318" w:rsidRDefault="00A96318" w:rsidP="003C3A19">
      <w:pPr>
        <w:jc w:val="center"/>
        <w:rPr>
          <w:b/>
          <w:bCs/>
          <w:sz w:val="28"/>
        </w:rPr>
      </w:pPr>
    </w:p>
    <w:p w:rsidR="003C3A19" w:rsidRDefault="003C3A19" w:rsidP="003C3A19">
      <w:pPr>
        <w:ind w:left="720"/>
        <w:jc w:val="center"/>
        <w:rPr>
          <w:sz w:val="28"/>
        </w:rPr>
      </w:pPr>
      <w:smartTag w:uri="urn:schemas-microsoft-com:office:smarttags" w:element="place">
        <w:r>
          <w:rPr>
            <w:sz w:val="28"/>
            <w:lang w:val="en-US"/>
          </w:rPr>
          <w:t>I</w:t>
        </w:r>
        <w:r>
          <w:rPr>
            <w:sz w:val="28"/>
          </w:rPr>
          <w:t>.</w:t>
        </w:r>
      </w:smartTag>
      <w:r>
        <w:rPr>
          <w:sz w:val="28"/>
        </w:rPr>
        <w:t xml:space="preserve"> ОБЩИЕ ПОЛОЖЕНИЯ</w:t>
      </w:r>
    </w:p>
    <w:p w:rsidR="003C3A19" w:rsidRPr="00681227" w:rsidRDefault="003C3A19" w:rsidP="003C3A19">
      <w:pPr>
        <w:ind w:left="720"/>
        <w:jc w:val="center"/>
        <w:rPr>
          <w:sz w:val="28"/>
        </w:rPr>
      </w:pPr>
    </w:p>
    <w:p w:rsidR="003C3A19" w:rsidRPr="00336CD2" w:rsidRDefault="003C3A19" w:rsidP="003C3A19">
      <w:pPr>
        <w:ind w:firstLine="708"/>
        <w:jc w:val="both"/>
        <w:rPr>
          <w:sz w:val="28"/>
          <w:szCs w:val="28"/>
        </w:rPr>
      </w:pPr>
      <w:proofErr w:type="gramStart"/>
      <w:r w:rsidRPr="00336CD2">
        <w:rPr>
          <w:sz w:val="28"/>
          <w:szCs w:val="28"/>
        </w:rPr>
        <w:t xml:space="preserve">Настоящий Порядок разработан в  соответствии со статьями </w:t>
      </w:r>
      <w:r w:rsidR="00A96318">
        <w:rPr>
          <w:sz w:val="28"/>
          <w:szCs w:val="28"/>
        </w:rPr>
        <w:t>№</w:t>
      </w:r>
      <w:r w:rsidRPr="00336CD2">
        <w:rPr>
          <w:sz w:val="28"/>
          <w:szCs w:val="28"/>
        </w:rPr>
        <w:t>215.1,</w:t>
      </w:r>
      <w:r w:rsidR="00A96318">
        <w:rPr>
          <w:sz w:val="28"/>
          <w:szCs w:val="28"/>
        </w:rPr>
        <w:t>№</w:t>
      </w:r>
      <w:r w:rsidRPr="00336CD2">
        <w:rPr>
          <w:sz w:val="28"/>
          <w:szCs w:val="28"/>
        </w:rPr>
        <w:t>219,</w:t>
      </w:r>
      <w:r w:rsidR="00A96318">
        <w:rPr>
          <w:sz w:val="28"/>
          <w:szCs w:val="28"/>
        </w:rPr>
        <w:t>№</w:t>
      </w:r>
      <w:r w:rsidRPr="00336CD2">
        <w:rPr>
          <w:sz w:val="28"/>
          <w:szCs w:val="28"/>
        </w:rPr>
        <w:t>219.2,</w:t>
      </w:r>
      <w:r w:rsidR="00A96318">
        <w:rPr>
          <w:sz w:val="28"/>
          <w:szCs w:val="28"/>
        </w:rPr>
        <w:t>№</w:t>
      </w:r>
      <w:r w:rsidRPr="00336CD2">
        <w:rPr>
          <w:sz w:val="28"/>
          <w:szCs w:val="28"/>
        </w:rPr>
        <w:t>226.1,</w:t>
      </w:r>
      <w:r w:rsidR="00A96318">
        <w:rPr>
          <w:sz w:val="28"/>
          <w:szCs w:val="28"/>
        </w:rPr>
        <w:t>№</w:t>
      </w:r>
      <w:r w:rsidRPr="00336CD2">
        <w:rPr>
          <w:sz w:val="28"/>
          <w:szCs w:val="28"/>
        </w:rPr>
        <w:t xml:space="preserve">242 Бюджетного кодекса Российской федерации, статьи </w:t>
      </w:r>
      <w:r w:rsidR="00A96318">
        <w:rPr>
          <w:sz w:val="28"/>
          <w:szCs w:val="28"/>
        </w:rPr>
        <w:t>№</w:t>
      </w:r>
      <w:r w:rsidRPr="00336CD2">
        <w:rPr>
          <w:sz w:val="28"/>
          <w:szCs w:val="28"/>
        </w:rPr>
        <w:t xml:space="preserve">23 Решения </w:t>
      </w:r>
      <w:r w:rsidR="00A96318">
        <w:rPr>
          <w:sz w:val="28"/>
          <w:szCs w:val="28"/>
        </w:rPr>
        <w:t xml:space="preserve">Депутатов </w:t>
      </w:r>
      <w:r w:rsidRPr="00336CD2">
        <w:rPr>
          <w:sz w:val="28"/>
          <w:szCs w:val="28"/>
        </w:rPr>
        <w:t>Собрания Озерновского городского поселения от 16.09.2014 №171 «Положение о бюджетном процессе в Озерновском городском поселении» в целях реализации решения о местном бюджете и устанавливает порядок исполнения бюджета по расходам и источникам финансирования дефицита бюд</w:t>
      </w:r>
      <w:r w:rsidR="00A96318">
        <w:rPr>
          <w:sz w:val="28"/>
          <w:szCs w:val="28"/>
        </w:rPr>
        <w:t>жета.</w:t>
      </w:r>
      <w:proofErr w:type="gramEnd"/>
    </w:p>
    <w:p w:rsidR="003C3A19" w:rsidRPr="00336CD2" w:rsidRDefault="003C3A19" w:rsidP="003C3A19">
      <w:pPr>
        <w:pStyle w:val="21"/>
        <w:ind w:firstLine="1068"/>
        <w:rPr>
          <w:szCs w:val="28"/>
        </w:rPr>
      </w:pPr>
    </w:p>
    <w:p w:rsidR="003C3A19" w:rsidRDefault="003C3A19" w:rsidP="003C3A19">
      <w:pPr>
        <w:ind w:left="-360"/>
        <w:jc w:val="center"/>
        <w:rPr>
          <w:bCs/>
          <w:sz w:val="28"/>
        </w:rPr>
      </w:pP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. ПОРЯДОК ИСПОЛНЕНИЯ БЮДЖЕТА ПО РАСХОДАМ </w:t>
      </w:r>
    </w:p>
    <w:p w:rsidR="003C3A19" w:rsidRDefault="003C3A19" w:rsidP="003C3A19">
      <w:pPr>
        <w:ind w:left="-360"/>
        <w:jc w:val="center"/>
        <w:rPr>
          <w:bCs/>
          <w:sz w:val="28"/>
        </w:rPr>
      </w:pPr>
      <w:r>
        <w:rPr>
          <w:bCs/>
          <w:sz w:val="28"/>
        </w:rPr>
        <w:t>И ИСТОЧНИКАМ ФИНАНСИРОВАНИЯ ДЕФИЦИТА БЮДЖЕТА</w:t>
      </w:r>
    </w:p>
    <w:p w:rsidR="003C3A19" w:rsidRPr="00346C5B" w:rsidRDefault="003C3A19" w:rsidP="003C3A19">
      <w:pPr>
        <w:ind w:left="-360"/>
        <w:jc w:val="center"/>
        <w:rPr>
          <w:sz w:val="28"/>
        </w:rPr>
      </w:pPr>
    </w:p>
    <w:p w:rsidR="00A96318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 xml:space="preserve">2.1. Исполнение </w:t>
      </w:r>
      <w:r w:rsidR="00921EB3">
        <w:rPr>
          <w:sz w:val="28"/>
        </w:rPr>
        <w:t xml:space="preserve">местного </w:t>
      </w:r>
      <w:r>
        <w:rPr>
          <w:sz w:val="28"/>
        </w:rPr>
        <w:t xml:space="preserve">бюджета </w:t>
      </w:r>
      <w:r w:rsidR="00336CD2">
        <w:rPr>
          <w:sz w:val="28"/>
        </w:rPr>
        <w:t>Администрации Озерновского городского поселения</w:t>
      </w:r>
      <w:r>
        <w:rPr>
          <w:sz w:val="28"/>
        </w:rPr>
        <w:t xml:space="preserve"> </w:t>
      </w:r>
      <w:proofErr w:type="spellStart"/>
      <w:r w:rsidR="00336CD2">
        <w:rPr>
          <w:sz w:val="28"/>
        </w:rPr>
        <w:t>Усть-Большерецкого</w:t>
      </w:r>
      <w:proofErr w:type="spellEnd"/>
      <w:r w:rsidR="00336CD2">
        <w:rPr>
          <w:sz w:val="28"/>
        </w:rPr>
        <w:t xml:space="preserve"> муниципального района</w:t>
      </w:r>
      <w:r w:rsidR="00921EB3">
        <w:rPr>
          <w:sz w:val="28"/>
        </w:rPr>
        <w:t xml:space="preserve"> осуществляется главными распорядителями средств местного бюджета, являющимися также получателями бюджетных средств. Исполнение местного бюджета </w:t>
      </w:r>
      <w:r w:rsidR="00336CD2">
        <w:rPr>
          <w:sz w:val="28"/>
        </w:rPr>
        <w:t xml:space="preserve"> </w:t>
      </w:r>
      <w:r w:rsidR="00921EB3">
        <w:rPr>
          <w:sz w:val="28"/>
        </w:rPr>
        <w:t>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  <w:r w:rsidR="00921EB3" w:rsidRPr="00921EB3">
        <w:rPr>
          <w:sz w:val="28"/>
        </w:rPr>
        <w:t xml:space="preserve"> </w:t>
      </w:r>
      <w:r w:rsidR="00921EB3">
        <w:rPr>
          <w:sz w:val="28"/>
        </w:rPr>
        <w:t xml:space="preserve">Исполнение местного бюджета Администрации Озерновского городского поселения </w:t>
      </w:r>
      <w:proofErr w:type="spellStart"/>
      <w:r w:rsidR="00921EB3">
        <w:rPr>
          <w:sz w:val="28"/>
        </w:rPr>
        <w:t>Усть-Большерецкого</w:t>
      </w:r>
      <w:proofErr w:type="spellEnd"/>
      <w:r w:rsidR="00921EB3">
        <w:rPr>
          <w:sz w:val="28"/>
        </w:rPr>
        <w:t xml:space="preserve"> муниципального района </w:t>
      </w:r>
      <w:r>
        <w:rPr>
          <w:sz w:val="28"/>
        </w:rPr>
        <w:t xml:space="preserve">организуется </w:t>
      </w:r>
      <w:r w:rsidR="00336CD2">
        <w:rPr>
          <w:sz w:val="28"/>
        </w:rPr>
        <w:t>финансово-экономическим отделом</w:t>
      </w:r>
      <w:r>
        <w:rPr>
          <w:sz w:val="28"/>
        </w:rPr>
        <w:t xml:space="preserve"> администр</w:t>
      </w:r>
      <w:r w:rsidR="00921EB3">
        <w:rPr>
          <w:sz w:val="28"/>
        </w:rPr>
        <w:t xml:space="preserve">ации </w:t>
      </w:r>
      <w:r>
        <w:rPr>
          <w:sz w:val="28"/>
        </w:rPr>
        <w:t>на основе единства кассы и подведомственности расходов в соответствии со сводной бюджетной росписью и кассовым планом</w:t>
      </w:r>
      <w:r w:rsidR="002764A2">
        <w:rPr>
          <w:sz w:val="28"/>
        </w:rPr>
        <w:t xml:space="preserve"> с использованием программного комплекса СУФД</w:t>
      </w:r>
      <w:r>
        <w:rPr>
          <w:sz w:val="28"/>
        </w:rPr>
        <w:t>.</w:t>
      </w:r>
      <w:r w:rsidR="00921EB3">
        <w:rPr>
          <w:sz w:val="28"/>
        </w:rPr>
        <w:t xml:space="preserve"> </w:t>
      </w:r>
    </w:p>
    <w:p w:rsidR="003C3A19" w:rsidRDefault="00A96318" w:rsidP="003C3A19">
      <w:pPr>
        <w:ind w:left="-360" w:firstLine="360"/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 w:rsidR="00921EB3">
        <w:rPr>
          <w:sz w:val="28"/>
        </w:rPr>
        <w:t xml:space="preserve">Кассовое обслуживание исполнения бюджета Администрации Озерновского городского поселения </w:t>
      </w:r>
      <w:proofErr w:type="spellStart"/>
      <w:r w:rsidR="00921EB3">
        <w:rPr>
          <w:sz w:val="28"/>
        </w:rPr>
        <w:t>Усть-Большерецкого</w:t>
      </w:r>
      <w:proofErr w:type="spellEnd"/>
      <w:r w:rsidR="00921EB3">
        <w:rPr>
          <w:sz w:val="28"/>
        </w:rPr>
        <w:t xml:space="preserve"> муниципального района по расходам и источникам финансирования дефицита бюджета осуществляется Управлением Федерального казначейства по Камчатской области с открытием и ведением лицевых счетов по учету операций со средствами местного бюджета</w:t>
      </w:r>
      <w:r w:rsidR="00B975F9">
        <w:rPr>
          <w:sz w:val="28"/>
        </w:rPr>
        <w:t xml:space="preserve">., открываемых бюджетополучателями и администраторами источников финансирования дефицита бюджета на основании </w:t>
      </w:r>
      <w:r>
        <w:rPr>
          <w:sz w:val="28"/>
        </w:rPr>
        <w:t>Соглашения, заключенного между Администрацией Озе</w:t>
      </w:r>
      <w:r w:rsidR="00B975F9">
        <w:rPr>
          <w:sz w:val="28"/>
        </w:rPr>
        <w:t>рновского  городского поселения и УФК Камчатского края об</w:t>
      </w:r>
      <w:proofErr w:type="gramEnd"/>
      <w:r w:rsidR="00B975F9">
        <w:rPr>
          <w:sz w:val="28"/>
        </w:rPr>
        <w:t xml:space="preserve"> </w:t>
      </w:r>
      <w:proofErr w:type="gramStart"/>
      <w:r w:rsidR="00B975F9">
        <w:rPr>
          <w:sz w:val="28"/>
        </w:rPr>
        <w:t>осуществлении</w:t>
      </w:r>
      <w:proofErr w:type="gramEnd"/>
      <w:r w:rsidR="00B975F9">
        <w:rPr>
          <w:sz w:val="28"/>
        </w:rPr>
        <w:t xml:space="preserve"> отдельных </w:t>
      </w:r>
      <w:r w:rsidR="00B975F9">
        <w:rPr>
          <w:sz w:val="28"/>
        </w:rPr>
        <w:lastRenderedPageBreak/>
        <w:t>функций по исполнению бюджета Озерновского городского поселения при кассовом обслуживании исполнения бюджета Озерновского городского поселения Управлением федерального казначейства по Камчатскому краю.</w:t>
      </w:r>
    </w:p>
    <w:p w:rsidR="00A96318" w:rsidRDefault="00B975F9" w:rsidP="003C3A19">
      <w:pPr>
        <w:ind w:left="-360" w:firstLine="360"/>
        <w:jc w:val="both"/>
        <w:rPr>
          <w:sz w:val="28"/>
        </w:rPr>
      </w:pPr>
      <w:r>
        <w:rPr>
          <w:sz w:val="28"/>
        </w:rPr>
        <w:t>Лицевые счета в территориальном отделе Федерального казначейства Камчатского края открываются участникам бюджетного процесса Озерновского городского поселения. Учет операций со средствами местного бюджета осуществляется отделом Федерального казначейства н</w:t>
      </w:r>
      <w:r w:rsidR="00A96318">
        <w:rPr>
          <w:sz w:val="28"/>
        </w:rPr>
        <w:t>а едином счете местного бюджета</w:t>
      </w:r>
      <w:r>
        <w:rPr>
          <w:sz w:val="28"/>
        </w:rPr>
        <w:t xml:space="preserve">, открытом </w:t>
      </w:r>
      <w:r w:rsidR="008405F4">
        <w:rPr>
          <w:sz w:val="28"/>
        </w:rPr>
        <w:t xml:space="preserve">Управлением Федерального казначейства по Камчатской области на балансовом счете 40204 «Средства местных бюджетов» в Отделе №43 Управления Федерального казначейства </w:t>
      </w:r>
      <w:proofErr w:type="spellStart"/>
      <w:r w:rsidR="008405F4">
        <w:rPr>
          <w:sz w:val="28"/>
        </w:rPr>
        <w:t>Усть-Большерецкого</w:t>
      </w:r>
      <w:proofErr w:type="spellEnd"/>
      <w:r w:rsidR="008405F4">
        <w:rPr>
          <w:sz w:val="28"/>
        </w:rPr>
        <w:t xml:space="preserve"> муниципального района.</w:t>
      </w:r>
    </w:p>
    <w:p w:rsidR="00A96318" w:rsidRDefault="00A96318" w:rsidP="003C3A19">
      <w:pPr>
        <w:ind w:left="-360" w:firstLine="360"/>
        <w:jc w:val="both"/>
        <w:rPr>
          <w:sz w:val="28"/>
        </w:rPr>
      </w:pPr>
      <w:r>
        <w:rPr>
          <w:sz w:val="28"/>
        </w:rPr>
        <w:t xml:space="preserve">   </w:t>
      </w:r>
      <w:r w:rsidR="008405F4">
        <w:rPr>
          <w:sz w:val="28"/>
        </w:rPr>
        <w:t xml:space="preserve"> Операции в рамках исполнения бюджета Администрации Озерновского городского поселения с межбюджетными трансфертами, выделенными из бюджета Камчатского края в соответствии с законом о бюджете Камчатского края на очередной финансовый год, осуществляются в порядке</w:t>
      </w:r>
      <w:r>
        <w:rPr>
          <w:sz w:val="28"/>
        </w:rPr>
        <w:t>,</w:t>
      </w:r>
      <w:r w:rsidR="008405F4">
        <w:rPr>
          <w:sz w:val="28"/>
        </w:rPr>
        <w:t xml:space="preserve"> предусмотренном для получателей средств бюджета Ка</w:t>
      </w:r>
      <w:r>
        <w:rPr>
          <w:sz w:val="28"/>
        </w:rPr>
        <w:t>мчатского края</w:t>
      </w:r>
      <w:r w:rsidR="008405F4">
        <w:rPr>
          <w:sz w:val="28"/>
        </w:rPr>
        <w:t xml:space="preserve">. </w:t>
      </w:r>
      <w:proofErr w:type="gramStart"/>
      <w:r w:rsidR="008405F4">
        <w:rPr>
          <w:sz w:val="28"/>
        </w:rPr>
        <w:t>Передача указанных средств из бюджета Камчатского края в бюджет Озерновского городского поселении и операции по их расходованию осуществляются через счет 40204 «Средства местных бюджетов» открытый</w:t>
      </w:r>
      <w:r w:rsidR="008405F4" w:rsidRPr="008405F4">
        <w:rPr>
          <w:sz w:val="28"/>
        </w:rPr>
        <w:t xml:space="preserve"> </w:t>
      </w:r>
      <w:r w:rsidR="008405F4">
        <w:rPr>
          <w:sz w:val="28"/>
        </w:rPr>
        <w:t xml:space="preserve">в Отделе №43 Управления Федерального казначейства </w:t>
      </w:r>
      <w:proofErr w:type="spellStart"/>
      <w:r w:rsidR="008405F4">
        <w:rPr>
          <w:sz w:val="28"/>
        </w:rPr>
        <w:t>Усть-Большерецкого</w:t>
      </w:r>
      <w:proofErr w:type="spellEnd"/>
      <w:r w:rsidR="008405F4">
        <w:rPr>
          <w:sz w:val="28"/>
        </w:rPr>
        <w:t xml:space="preserve"> муниципального района.</w:t>
      </w:r>
      <w:proofErr w:type="gramEnd"/>
    </w:p>
    <w:p w:rsidR="00A96318" w:rsidRDefault="00A96318" w:rsidP="003C3A19">
      <w:pPr>
        <w:ind w:left="-360" w:firstLine="360"/>
        <w:jc w:val="both"/>
        <w:rPr>
          <w:sz w:val="28"/>
        </w:rPr>
      </w:pPr>
      <w:r>
        <w:rPr>
          <w:sz w:val="28"/>
        </w:rPr>
        <w:t xml:space="preserve">   </w:t>
      </w:r>
      <w:r w:rsidR="008405F4">
        <w:rPr>
          <w:sz w:val="28"/>
        </w:rPr>
        <w:t xml:space="preserve"> </w:t>
      </w:r>
      <w:proofErr w:type="gramStart"/>
      <w:r w:rsidR="008405F4">
        <w:rPr>
          <w:sz w:val="28"/>
        </w:rPr>
        <w:t xml:space="preserve">Информационный обмен между Федеральным казначейством </w:t>
      </w:r>
      <w:r w:rsidR="002711C7">
        <w:rPr>
          <w:sz w:val="28"/>
        </w:rPr>
        <w:t xml:space="preserve">по Камчатскому краю и Администрацией Озерновского городского поселения </w:t>
      </w:r>
      <w:proofErr w:type="spellStart"/>
      <w:r w:rsidR="002711C7">
        <w:rPr>
          <w:sz w:val="28"/>
        </w:rPr>
        <w:t>Усть-Большерецкого</w:t>
      </w:r>
      <w:proofErr w:type="spellEnd"/>
      <w:r w:rsidR="002711C7">
        <w:rPr>
          <w:sz w:val="28"/>
        </w:rPr>
        <w:t xml:space="preserve"> муниципального района в условиях открытия в Управлении Федерального казначейства по Камчатскому краю лицевых счетов главным распорядителям, распорядителям и получателям средств, главным администраторам</w:t>
      </w:r>
      <w:r w:rsidR="0037662F">
        <w:rPr>
          <w:sz w:val="28"/>
        </w:rPr>
        <w:t xml:space="preserve"> </w:t>
      </w:r>
      <w:r w:rsidR="002711C7">
        <w:rPr>
          <w:sz w:val="28"/>
        </w:rPr>
        <w:t>(администраторам источников финансирования дефицита</w:t>
      </w:r>
      <w:r w:rsidR="0037662F">
        <w:rPr>
          <w:sz w:val="28"/>
        </w:rPr>
        <w:t xml:space="preserve"> бюджета с полномочиями главного администратора</w:t>
      </w:r>
      <w:r w:rsidR="002711C7">
        <w:rPr>
          <w:sz w:val="28"/>
        </w:rPr>
        <w:t>)</w:t>
      </w:r>
      <w:r w:rsidR="0037662F">
        <w:rPr>
          <w:sz w:val="28"/>
        </w:rPr>
        <w:t xml:space="preserve"> и  администраторам источников финансирования дефицита бюджета Озерновского городского поселения осуществляется в электроном виде в соответствии</w:t>
      </w:r>
      <w:proofErr w:type="gramEnd"/>
      <w:r w:rsidR="0037662F">
        <w:rPr>
          <w:sz w:val="28"/>
        </w:rPr>
        <w:t xml:space="preserve"> с договором об обмене электронными документами.</w:t>
      </w:r>
    </w:p>
    <w:p w:rsidR="00B975F9" w:rsidRDefault="00A96318" w:rsidP="003C3A19">
      <w:pPr>
        <w:ind w:left="-360" w:firstLine="360"/>
        <w:jc w:val="both"/>
        <w:rPr>
          <w:sz w:val="28"/>
        </w:rPr>
      </w:pPr>
      <w:r>
        <w:rPr>
          <w:sz w:val="28"/>
        </w:rPr>
        <w:t xml:space="preserve">   </w:t>
      </w:r>
      <w:r w:rsidR="0037662F">
        <w:rPr>
          <w:sz w:val="28"/>
        </w:rPr>
        <w:t xml:space="preserve"> Порядок и условия электронного документооборота с использованием сре</w:t>
      </w:r>
      <w:proofErr w:type="gramStart"/>
      <w:r w:rsidR="0037662F">
        <w:rPr>
          <w:sz w:val="28"/>
        </w:rPr>
        <w:t>дств кр</w:t>
      </w:r>
      <w:proofErr w:type="gramEnd"/>
      <w:r w:rsidR="0037662F">
        <w:rPr>
          <w:sz w:val="28"/>
        </w:rPr>
        <w:t xml:space="preserve">иптозащиты информации  и электронной цифровой подписи (далее -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</w:t>
      </w:r>
      <w:proofErr w:type="spellStart"/>
      <w:r w:rsidR="0037662F">
        <w:rPr>
          <w:sz w:val="28"/>
        </w:rPr>
        <w:t>Камчатскогог</w:t>
      </w:r>
      <w:proofErr w:type="spellEnd"/>
      <w:r w:rsidR="0037662F">
        <w:rPr>
          <w:sz w:val="28"/>
        </w:rPr>
        <w:t xml:space="preserve"> края и администрацией Озерновского городского поселения.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 xml:space="preserve">2.2. </w:t>
      </w:r>
      <w:r w:rsidR="0037662F">
        <w:rPr>
          <w:sz w:val="28"/>
        </w:rPr>
        <w:t>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</w:t>
      </w:r>
      <w:r>
        <w:rPr>
          <w:sz w:val="28"/>
        </w:rPr>
        <w:t>.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 xml:space="preserve"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</w:t>
      </w:r>
      <w:r w:rsidR="00EC76A9">
        <w:rPr>
          <w:sz w:val="28"/>
        </w:rPr>
        <w:t xml:space="preserve">актами Камчатской </w:t>
      </w:r>
      <w:r>
        <w:rPr>
          <w:sz w:val="28"/>
        </w:rPr>
        <w:t xml:space="preserve"> области.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lastRenderedPageBreak/>
        <w:t>2.3. Исполнение бюджета по расходам предусматривает: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>- принятие бюджетных обязательств;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>- подтверждение денежных обязательств;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>- санкционирование оплаты денежных обязательств;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>- подтверждение исполнения денежных обязательств;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>2.4. Принятие бюджетных обязатель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proofErr w:type="gramStart"/>
      <w:r>
        <w:rPr>
          <w:sz w:val="28"/>
        </w:rPr>
        <w:t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</w:t>
      </w:r>
      <w:r w:rsidR="00EC76A9">
        <w:rPr>
          <w:sz w:val="28"/>
        </w:rPr>
        <w:t xml:space="preserve">  в размере не более 30 процентов от суммы соответствующего договора</w:t>
      </w:r>
      <w:r>
        <w:rPr>
          <w:sz w:val="28"/>
        </w:rPr>
        <w:t xml:space="preserve"> в соответствии с муниципальными правовыми актами, в пределах лимитов бюджетных обязательств, подлежащих исполнению за счет средств бюджета </w:t>
      </w:r>
      <w:r w:rsidR="00EC76A9">
        <w:rPr>
          <w:sz w:val="28"/>
        </w:rPr>
        <w:t xml:space="preserve">Администрации Озерновского городского поселения </w:t>
      </w:r>
      <w:proofErr w:type="spellStart"/>
      <w:r w:rsidR="00EC76A9">
        <w:rPr>
          <w:sz w:val="28"/>
        </w:rPr>
        <w:t>Усть-Большерецкого</w:t>
      </w:r>
      <w:proofErr w:type="spellEnd"/>
      <w:r w:rsidR="00EC76A9">
        <w:rPr>
          <w:sz w:val="28"/>
        </w:rPr>
        <w:t xml:space="preserve"> муниципального района </w:t>
      </w:r>
      <w:r>
        <w:rPr>
          <w:sz w:val="28"/>
        </w:rPr>
        <w:t>в текущем финансовом году.</w:t>
      </w:r>
      <w:proofErr w:type="gramEnd"/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 xml:space="preserve">Принятие бюджетных обязательств получателем осуществляется в </w:t>
      </w:r>
      <w:proofErr w:type="gramStart"/>
      <w:r>
        <w:rPr>
          <w:sz w:val="28"/>
        </w:rPr>
        <w:t>пределах</w:t>
      </w:r>
      <w:proofErr w:type="gramEnd"/>
      <w:r>
        <w:rPr>
          <w:sz w:val="28"/>
        </w:rPr>
        <w:t xml:space="preserve"> доведенных до него лимитов бюджетных обязательств. 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>Принятие бюджетных обязатель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 xml:space="preserve">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 xml:space="preserve">Финансовое обеспечение получателей осуществляется за счет средств бюджета </w:t>
      </w:r>
      <w:r w:rsidR="00571A7A">
        <w:rPr>
          <w:sz w:val="28"/>
        </w:rPr>
        <w:t xml:space="preserve">Администрации Озерновского городского поселения </w:t>
      </w:r>
      <w:proofErr w:type="spellStart"/>
      <w:r w:rsidR="00571A7A">
        <w:rPr>
          <w:sz w:val="28"/>
        </w:rPr>
        <w:t>Усть-Большерецкого</w:t>
      </w:r>
      <w:proofErr w:type="spellEnd"/>
      <w:r w:rsidR="00571A7A">
        <w:rPr>
          <w:sz w:val="28"/>
        </w:rPr>
        <w:t xml:space="preserve"> муниципального района</w:t>
      </w:r>
      <w:r>
        <w:rPr>
          <w:sz w:val="28"/>
        </w:rPr>
        <w:t xml:space="preserve"> на основе бюджетной сметы.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>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>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 xml:space="preserve">При внесении изменений в бюджетную смету в порядке, определенном главным распорядителем бюджетных средств, получатель представляет в </w:t>
      </w:r>
      <w:r w:rsidR="00571A7A">
        <w:rPr>
          <w:sz w:val="28"/>
        </w:rPr>
        <w:t>финансово-экономический отдел администрации</w:t>
      </w:r>
      <w:r>
        <w:rPr>
          <w:sz w:val="28"/>
        </w:rPr>
        <w:t xml:space="preserve"> обоснования (расчеты) соответствующих изменений бюджетной сметы.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>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lastRenderedPageBreak/>
        <w:t xml:space="preserve">2.5. Подтверждение денежных обязательств заключается в подтверждении получателем обязанности оплатить за счет средств бюджета </w:t>
      </w:r>
      <w:r w:rsidR="00571A7A">
        <w:rPr>
          <w:sz w:val="28"/>
        </w:rPr>
        <w:t xml:space="preserve">Администрации Озерновского городского поселения </w:t>
      </w:r>
      <w:proofErr w:type="spellStart"/>
      <w:r w:rsidR="00571A7A">
        <w:rPr>
          <w:sz w:val="28"/>
        </w:rPr>
        <w:t>Усть-Большерецкого</w:t>
      </w:r>
      <w:proofErr w:type="spellEnd"/>
      <w:r w:rsidR="00571A7A">
        <w:rPr>
          <w:sz w:val="28"/>
        </w:rPr>
        <w:t xml:space="preserve"> муниципального района</w:t>
      </w:r>
      <w:r>
        <w:rPr>
          <w:sz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3C3A19" w:rsidRDefault="003C3A19" w:rsidP="003C3A19">
      <w:pPr>
        <w:ind w:left="-360" w:firstLine="360"/>
        <w:jc w:val="both"/>
        <w:rPr>
          <w:sz w:val="28"/>
        </w:rPr>
      </w:pPr>
      <w:r>
        <w:rPr>
          <w:sz w:val="28"/>
        </w:rPr>
        <w:t>Платежные и иные документы представляются получателем в финансово</w:t>
      </w:r>
      <w:r w:rsidR="007E2469">
        <w:rPr>
          <w:sz w:val="28"/>
        </w:rPr>
        <w:t xml:space="preserve"> экономический отдел</w:t>
      </w:r>
      <w:proofErr w:type="gramStart"/>
      <w:r w:rsidR="007E2469">
        <w:rPr>
          <w:sz w:val="28"/>
        </w:rPr>
        <w:t xml:space="preserve">  </w:t>
      </w:r>
      <w:r>
        <w:rPr>
          <w:sz w:val="28"/>
        </w:rPr>
        <w:t>,</w:t>
      </w:r>
      <w:proofErr w:type="gramEnd"/>
      <w:r>
        <w:rPr>
          <w:sz w:val="28"/>
        </w:rPr>
        <w:t xml:space="preserve"> Управление Федера</w:t>
      </w:r>
      <w:r w:rsidR="00571A7A">
        <w:rPr>
          <w:sz w:val="28"/>
        </w:rPr>
        <w:t>льного казначейства по Камчатской</w:t>
      </w:r>
      <w:r>
        <w:rPr>
          <w:sz w:val="28"/>
        </w:rPr>
        <w:t xml:space="preserve"> области.</w:t>
      </w:r>
    </w:p>
    <w:p w:rsidR="003C3A19" w:rsidRDefault="003C3A19" w:rsidP="003C3A19">
      <w:pPr>
        <w:ind w:left="-357" w:firstLine="360"/>
        <w:jc w:val="both"/>
        <w:rPr>
          <w:sz w:val="28"/>
        </w:rPr>
      </w:pPr>
      <w:r>
        <w:rPr>
          <w:sz w:val="28"/>
        </w:rPr>
        <w:t>2.6. Санкционирование оплаты денежных обязательств осуществляется в форме совершения разрешительной надписи.</w:t>
      </w:r>
    </w:p>
    <w:p w:rsidR="003C3A19" w:rsidRDefault="003C3A19" w:rsidP="003C3A19">
      <w:pPr>
        <w:ind w:left="-357" w:firstLine="360"/>
        <w:jc w:val="both"/>
        <w:rPr>
          <w:sz w:val="28"/>
        </w:rPr>
      </w:pPr>
      <w:r>
        <w:rPr>
          <w:sz w:val="28"/>
        </w:rPr>
        <w:t xml:space="preserve">Для санкционирования оплаты денежных обязательств одновременно с платежными и иными документами получатели представляют в </w:t>
      </w:r>
      <w:r w:rsidR="00571A7A">
        <w:rPr>
          <w:sz w:val="28"/>
        </w:rPr>
        <w:t>финансово-экономический отдел администрации</w:t>
      </w:r>
      <w:r>
        <w:rPr>
          <w:sz w:val="28"/>
        </w:rPr>
        <w:t xml:space="preserve"> следующие документы:</w:t>
      </w:r>
    </w:p>
    <w:p w:rsidR="003C3A19" w:rsidRDefault="003C3A19" w:rsidP="003C3A19">
      <w:pPr>
        <w:pStyle w:val="a3"/>
        <w:spacing w:after="0"/>
        <w:ind w:left="-3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D26FD">
        <w:rPr>
          <w:sz w:val="28"/>
          <w:szCs w:val="28"/>
        </w:rPr>
        <w:t xml:space="preserve"> муниципальный контракт, иной договор на поставку товаров, выполнение работ, оказание услуг</w:t>
      </w:r>
      <w:r>
        <w:rPr>
          <w:sz w:val="28"/>
          <w:szCs w:val="28"/>
        </w:rPr>
        <w:t xml:space="preserve"> посредством системы электронного документооборота с </w:t>
      </w:r>
      <w:r w:rsidR="00571A7A">
        <w:rPr>
          <w:sz w:val="28"/>
          <w:szCs w:val="28"/>
        </w:rPr>
        <w:t>финансово-экономическим отделом администрации</w:t>
      </w:r>
      <w:r>
        <w:rPr>
          <w:sz w:val="28"/>
          <w:szCs w:val="28"/>
        </w:rPr>
        <w:t>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3C3A19" w:rsidRPr="00DD26FD" w:rsidRDefault="003C3A19" w:rsidP="003C3A19">
      <w:pPr>
        <w:pStyle w:val="a3"/>
        <w:spacing w:after="0"/>
        <w:ind w:left="-3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3C3A19" w:rsidRPr="00DD26FD" w:rsidRDefault="003C3A19" w:rsidP="003C3A19">
      <w:pPr>
        <w:pStyle w:val="a3"/>
        <w:spacing w:after="0"/>
        <w:ind w:left="-3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D26FD">
        <w:rPr>
          <w:sz w:val="28"/>
          <w:szCs w:val="28"/>
        </w:rPr>
        <w:t xml:space="preserve">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3C3A19" w:rsidRPr="00DD26FD" w:rsidRDefault="003C3A19" w:rsidP="003C3A19">
      <w:pPr>
        <w:pStyle w:val="a3"/>
        <w:spacing w:after="0"/>
        <w:ind w:left="-3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D26FD">
        <w:rPr>
          <w:sz w:val="28"/>
          <w:szCs w:val="28"/>
        </w:rPr>
        <w:t xml:space="preserve">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3C3A19" w:rsidRDefault="003C3A19" w:rsidP="003C3A19">
      <w:pPr>
        <w:ind w:left="-360" w:firstLine="720"/>
        <w:jc w:val="both"/>
        <w:rPr>
          <w:sz w:val="28"/>
        </w:rPr>
      </w:pPr>
      <w:r>
        <w:rPr>
          <w:sz w:val="28"/>
        </w:rPr>
        <w:t>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:rsidR="003C3A19" w:rsidRDefault="003C3A19" w:rsidP="003C3A19">
      <w:pPr>
        <w:ind w:left="-360" w:firstLine="720"/>
        <w:jc w:val="both"/>
        <w:rPr>
          <w:sz w:val="28"/>
        </w:rPr>
      </w:pPr>
      <w:r>
        <w:rPr>
          <w:sz w:val="28"/>
        </w:rPr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3C3A19" w:rsidRDefault="003C3A19" w:rsidP="003C3A19">
      <w:pPr>
        <w:ind w:left="-360" w:firstLine="720"/>
        <w:jc w:val="both"/>
        <w:rPr>
          <w:sz w:val="28"/>
        </w:rPr>
      </w:pPr>
      <w:r>
        <w:rPr>
          <w:sz w:val="28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3C3A19" w:rsidRDefault="003C3A19" w:rsidP="003C3A19">
      <w:pPr>
        <w:ind w:left="-360" w:firstLine="720"/>
        <w:jc w:val="both"/>
        <w:rPr>
          <w:sz w:val="28"/>
        </w:rPr>
      </w:pPr>
      <w:r>
        <w:rPr>
          <w:sz w:val="28"/>
        </w:rPr>
        <w:t>- акт приемки выполненных работ формы КС-2 и справку о стоимости выполненных работ формы КС-3.</w:t>
      </w:r>
    </w:p>
    <w:p w:rsidR="003C3A19" w:rsidRDefault="003C3A19" w:rsidP="003C3A19">
      <w:pPr>
        <w:ind w:left="-360" w:firstLine="720"/>
        <w:jc w:val="both"/>
        <w:rPr>
          <w:sz w:val="28"/>
        </w:rPr>
      </w:pPr>
      <w:r>
        <w:rPr>
          <w:sz w:val="28"/>
        </w:rPr>
        <w:t xml:space="preserve">При снижении сметной стоимости объекта строительства, реконструкции или </w:t>
      </w:r>
      <w:r w:rsidRPr="00B82AFF">
        <w:rPr>
          <w:sz w:val="28"/>
        </w:rPr>
        <w:t>ремонта</w:t>
      </w:r>
      <w:r>
        <w:rPr>
          <w:sz w:val="28"/>
        </w:rPr>
        <w:t xml:space="preserve">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</w:t>
      </w:r>
      <w:r>
        <w:rPr>
          <w:sz w:val="28"/>
        </w:rPr>
        <w:lastRenderedPageBreak/>
        <w:t>муниципальном контракте, с учетом понижающего коэффициента к первоначальной стоимости.</w:t>
      </w:r>
    </w:p>
    <w:p w:rsidR="003C3A19" w:rsidRDefault="003C3A19" w:rsidP="003C3A19">
      <w:pPr>
        <w:ind w:left="-360" w:firstLine="720"/>
        <w:jc w:val="both"/>
        <w:rPr>
          <w:sz w:val="28"/>
        </w:rPr>
      </w:pPr>
      <w:proofErr w:type="gramStart"/>
      <w:r>
        <w:rPr>
          <w:sz w:val="28"/>
        </w:rPr>
        <w:t xml:space="preserve"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</w:t>
      </w:r>
      <w:r w:rsidR="00F309E4">
        <w:rPr>
          <w:sz w:val="28"/>
        </w:rPr>
        <w:t xml:space="preserve">Собрания депутатов Озерновского  городского поселения </w:t>
      </w:r>
      <w:r w:rsidR="00F309E4" w:rsidRPr="00902122">
        <w:rPr>
          <w:sz w:val="28"/>
          <w:szCs w:val="28"/>
        </w:rPr>
        <w:t xml:space="preserve">«О </w:t>
      </w:r>
      <w:r w:rsidR="00F309E4">
        <w:rPr>
          <w:sz w:val="28"/>
          <w:szCs w:val="28"/>
        </w:rPr>
        <w:t xml:space="preserve">местном </w:t>
      </w:r>
      <w:r w:rsidR="00F309E4" w:rsidRPr="00902122">
        <w:rPr>
          <w:sz w:val="28"/>
          <w:szCs w:val="28"/>
        </w:rPr>
        <w:t xml:space="preserve">бюджете </w:t>
      </w:r>
      <w:r w:rsidR="00F309E4">
        <w:rPr>
          <w:sz w:val="28"/>
          <w:szCs w:val="28"/>
        </w:rPr>
        <w:t>Озерновского поселения</w:t>
      </w:r>
      <w:r w:rsidR="00F309E4" w:rsidRPr="00902122">
        <w:rPr>
          <w:sz w:val="28"/>
          <w:szCs w:val="28"/>
        </w:rPr>
        <w:t xml:space="preserve">» </w:t>
      </w:r>
      <w:r>
        <w:rPr>
          <w:sz w:val="28"/>
        </w:rPr>
        <w:t xml:space="preserve">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  <w:proofErr w:type="gramEnd"/>
    </w:p>
    <w:p w:rsidR="003C3A19" w:rsidRDefault="003C3A19" w:rsidP="003C3A19">
      <w:pPr>
        <w:ind w:left="-360" w:firstLine="720"/>
        <w:jc w:val="both"/>
        <w:rPr>
          <w:sz w:val="28"/>
        </w:rPr>
      </w:pPr>
      <w:proofErr w:type="gramStart"/>
      <w:r>
        <w:rPr>
          <w:sz w:val="28"/>
        </w:rPr>
        <w:t xml:space="preserve">Санкционирование предоставления субсидий иным некоммерческим организациям, не являющимися муниципальными учреждениями, осуществляется в случаях предусмотренных решением </w:t>
      </w:r>
      <w:r w:rsidR="00F309E4">
        <w:rPr>
          <w:sz w:val="28"/>
        </w:rPr>
        <w:t xml:space="preserve">Собрания депутатов Озерновского городского поселения </w:t>
      </w:r>
      <w:r w:rsidR="00F309E4" w:rsidRPr="00902122">
        <w:rPr>
          <w:sz w:val="28"/>
          <w:szCs w:val="28"/>
        </w:rPr>
        <w:t xml:space="preserve">«О </w:t>
      </w:r>
      <w:r w:rsidR="00F309E4">
        <w:rPr>
          <w:sz w:val="28"/>
          <w:szCs w:val="28"/>
        </w:rPr>
        <w:t xml:space="preserve">местном </w:t>
      </w:r>
      <w:r w:rsidR="00F309E4" w:rsidRPr="00902122">
        <w:rPr>
          <w:sz w:val="28"/>
          <w:szCs w:val="28"/>
        </w:rPr>
        <w:t xml:space="preserve">бюджете </w:t>
      </w:r>
      <w:r w:rsidR="00F309E4">
        <w:rPr>
          <w:sz w:val="28"/>
          <w:szCs w:val="28"/>
        </w:rPr>
        <w:t>Озерновского поселения</w:t>
      </w:r>
      <w:r w:rsidR="00F309E4" w:rsidRPr="00902122">
        <w:rPr>
          <w:sz w:val="28"/>
          <w:szCs w:val="28"/>
        </w:rPr>
        <w:t xml:space="preserve">» </w:t>
      </w:r>
      <w:r w:rsidR="00F309E4">
        <w:rPr>
          <w:sz w:val="28"/>
        </w:rPr>
        <w:t xml:space="preserve">  </w:t>
      </w:r>
      <w:r>
        <w:rPr>
          <w:sz w:val="28"/>
        </w:rPr>
        <w:t>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  <w:proofErr w:type="gramEnd"/>
    </w:p>
    <w:p w:rsidR="003C3A19" w:rsidRDefault="00F309E4" w:rsidP="003C3A19">
      <w:pPr>
        <w:ind w:left="-360" w:firstLine="720"/>
        <w:jc w:val="both"/>
        <w:rPr>
          <w:sz w:val="28"/>
        </w:rPr>
      </w:pPr>
      <w:r>
        <w:rPr>
          <w:sz w:val="28"/>
        </w:rPr>
        <w:t>Финансово-экономический отдел администрации</w:t>
      </w:r>
      <w:r w:rsidR="003C3A19">
        <w:rPr>
          <w:sz w:val="28"/>
        </w:rPr>
        <w:t xml:space="preserve"> вправе запросить иные документы, связанные с санкционированием оплаты денежных обязательств.</w:t>
      </w:r>
    </w:p>
    <w:p w:rsidR="003C3A19" w:rsidRDefault="003C3A19" w:rsidP="003C3A19">
      <w:pPr>
        <w:ind w:left="-360" w:firstLine="720"/>
        <w:jc w:val="both"/>
        <w:rPr>
          <w:sz w:val="28"/>
        </w:rPr>
      </w:pPr>
      <w:r>
        <w:rPr>
          <w:sz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sz w:val="28"/>
        </w:rPr>
        <w:t>пределах</w:t>
      </w:r>
      <w:proofErr w:type="gramEnd"/>
      <w:r>
        <w:rPr>
          <w:sz w:val="28"/>
        </w:rPr>
        <w:t xml:space="preserve"> доведенных до получателя бюджетных средств лимитов бюджетных обязательств.</w:t>
      </w:r>
    </w:p>
    <w:p w:rsidR="003C3A19" w:rsidRDefault="003C3A19" w:rsidP="003C3A19">
      <w:pPr>
        <w:ind w:left="-360" w:firstLine="720"/>
        <w:jc w:val="both"/>
        <w:rPr>
          <w:sz w:val="28"/>
        </w:rPr>
      </w:pPr>
      <w:r>
        <w:rPr>
          <w:sz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sz w:val="28"/>
        </w:rPr>
        <w:t>пределах</w:t>
      </w:r>
      <w:proofErr w:type="gramEnd"/>
      <w:r>
        <w:rPr>
          <w:sz w:val="28"/>
        </w:rPr>
        <w:t xml:space="preserve"> доведенных до получателя бюджетных средств бюджетных ассигнований.</w:t>
      </w:r>
    </w:p>
    <w:p w:rsidR="003C3A19" w:rsidRDefault="003C3A19" w:rsidP="003C3A19">
      <w:pPr>
        <w:ind w:left="-360" w:firstLine="720"/>
        <w:jc w:val="both"/>
        <w:rPr>
          <w:sz w:val="28"/>
        </w:rPr>
      </w:pPr>
      <w:r>
        <w:rPr>
          <w:sz w:val="28"/>
        </w:rPr>
        <w:t>Получателю может быть отказано в оплате денежных обязательств, если:</w:t>
      </w:r>
    </w:p>
    <w:p w:rsidR="003C3A19" w:rsidRPr="00747B84" w:rsidRDefault="003C3A19" w:rsidP="003C3A19">
      <w:pPr>
        <w:ind w:left="-360" w:firstLine="720"/>
        <w:jc w:val="both"/>
        <w:rPr>
          <w:sz w:val="28"/>
          <w:szCs w:val="28"/>
        </w:rPr>
      </w:pPr>
      <w:r w:rsidRPr="00747B84">
        <w:rPr>
          <w:sz w:val="28"/>
          <w:szCs w:val="28"/>
        </w:rPr>
        <w:t>- проводимая операция противоречит бюджетному законодательству</w:t>
      </w:r>
      <w:r>
        <w:rPr>
          <w:sz w:val="28"/>
          <w:szCs w:val="28"/>
        </w:rPr>
        <w:t>, нормативно-правовым актам Правительства Российской Федерации</w:t>
      </w:r>
      <w:r w:rsidR="00F309E4">
        <w:rPr>
          <w:sz w:val="28"/>
          <w:szCs w:val="28"/>
        </w:rPr>
        <w:t xml:space="preserve"> и Камчатской</w:t>
      </w:r>
      <w:r>
        <w:rPr>
          <w:sz w:val="28"/>
          <w:szCs w:val="28"/>
        </w:rPr>
        <w:t xml:space="preserve"> области, муниципальным правовым актам</w:t>
      </w:r>
      <w:r w:rsidRPr="00747B84">
        <w:rPr>
          <w:sz w:val="28"/>
          <w:szCs w:val="28"/>
        </w:rPr>
        <w:t>;</w:t>
      </w:r>
    </w:p>
    <w:p w:rsidR="003C3A19" w:rsidRPr="00747B84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747B84">
        <w:rPr>
          <w:sz w:val="28"/>
          <w:szCs w:val="28"/>
        </w:rPr>
        <w:t xml:space="preserve">- оформление платежного и иного документа не соответствуют установленным </w:t>
      </w:r>
      <w:proofErr w:type="gramStart"/>
      <w:r w:rsidRPr="00747B84">
        <w:rPr>
          <w:sz w:val="28"/>
          <w:szCs w:val="28"/>
        </w:rPr>
        <w:t>требованиям</w:t>
      </w:r>
      <w:proofErr w:type="gramEnd"/>
      <w:r w:rsidRPr="00747B84">
        <w:rPr>
          <w:sz w:val="28"/>
          <w:szCs w:val="28"/>
        </w:rPr>
        <w:t xml:space="preserve"> и подписи на нем будут признаны не соответствующими представленным образцам;</w:t>
      </w:r>
    </w:p>
    <w:p w:rsidR="003C3A19" w:rsidRPr="00747B84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747B84">
        <w:rPr>
          <w:sz w:val="28"/>
          <w:szCs w:val="28"/>
        </w:rPr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:rsidR="003C3A19" w:rsidRPr="00747B84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747B84">
        <w:rPr>
          <w:sz w:val="28"/>
          <w:szCs w:val="28"/>
        </w:rPr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:rsidR="003C3A19" w:rsidRDefault="003C3A19" w:rsidP="003C3A19">
      <w:pPr>
        <w:pStyle w:val="31"/>
        <w:spacing w:after="0"/>
        <w:ind w:left="-360" w:firstLine="720"/>
        <w:jc w:val="both"/>
        <w:rPr>
          <w:sz w:val="28"/>
          <w:szCs w:val="28"/>
        </w:rPr>
      </w:pPr>
      <w:r w:rsidRPr="00747B84">
        <w:rPr>
          <w:sz w:val="28"/>
          <w:szCs w:val="28"/>
        </w:rPr>
        <w:t>- оплата денежных обязательств не предусмотрена расчетами к бюджетной смете, утвержденными в установленном порядке;</w:t>
      </w:r>
    </w:p>
    <w:p w:rsidR="003C3A19" w:rsidRPr="00747B84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747B84">
        <w:rPr>
          <w:sz w:val="28"/>
          <w:szCs w:val="28"/>
        </w:rPr>
        <w:lastRenderedPageBreak/>
        <w:t>- нарушено целевое назначение средств бюджета муниципального образования;</w:t>
      </w:r>
    </w:p>
    <w:p w:rsidR="003C3A19" w:rsidRPr="00902122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902122">
        <w:rPr>
          <w:sz w:val="28"/>
          <w:szCs w:val="28"/>
        </w:rPr>
        <w:t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</w:t>
      </w:r>
      <w:r w:rsidR="00F309E4">
        <w:rPr>
          <w:sz w:val="28"/>
          <w:szCs w:val="28"/>
        </w:rPr>
        <w:t>ешением Собрания депутатов Озерновского городского поселения</w:t>
      </w:r>
      <w:r w:rsidRPr="00902122">
        <w:rPr>
          <w:sz w:val="28"/>
          <w:szCs w:val="28"/>
        </w:rPr>
        <w:t xml:space="preserve"> «О </w:t>
      </w:r>
      <w:r w:rsidR="00F309E4">
        <w:rPr>
          <w:sz w:val="28"/>
          <w:szCs w:val="28"/>
        </w:rPr>
        <w:t xml:space="preserve">местном </w:t>
      </w:r>
      <w:r w:rsidRPr="00902122">
        <w:rPr>
          <w:sz w:val="28"/>
          <w:szCs w:val="28"/>
        </w:rPr>
        <w:t xml:space="preserve">бюджете </w:t>
      </w:r>
      <w:r w:rsidR="00F309E4">
        <w:rPr>
          <w:sz w:val="28"/>
          <w:szCs w:val="28"/>
        </w:rPr>
        <w:t>Озерновского поселения</w:t>
      </w:r>
      <w:r w:rsidRPr="00902122">
        <w:rPr>
          <w:sz w:val="28"/>
          <w:szCs w:val="28"/>
        </w:rPr>
        <w:t xml:space="preserve">» на </w:t>
      </w:r>
      <w:r>
        <w:rPr>
          <w:sz w:val="28"/>
          <w:szCs w:val="28"/>
        </w:rPr>
        <w:t>очередной</w:t>
      </w:r>
      <w:r w:rsidRPr="00902122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 и плановый период</w:t>
      </w:r>
      <w:r w:rsidRPr="00902122">
        <w:rPr>
          <w:sz w:val="28"/>
          <w:szCs w:val="28"/>
        </w:rPr>
        <w:t>;</w:t>
      </w:r>
    </w:p>
    <w:p w:rsidR="003C3A19" w:rsidRPr="00902122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902122">
        <w:rPr>
          <w:sz w:val="28"/>
          <w:szCs w:val="28"/>
        </w:rPr>
        <w:t xml:space="preserve">- субсидии иным некоммерческим организациям, не являющимися муниципальными учреждениями, предоставляются в случаях, не предусмотренных решением </w:t>
      </w:r>
      <w:r w:rsidR="00F309E4">
        <w:rPr>
          <w:sz w:val="28"/>
          <w:szCs w:val="28"/>
        </w:rPr>
        <w:t>Собрания депутатов Озерновского городского поселения</w:t>
      </w:r>
      <w:r w:rsidRPr="00902122">
        <w:rPr>
          <w:sz w:val="28"/>
          <w:szCs w:val="28"/>
        </w:rPr>
        <w:t xml:space="preserve"> </w:t>
      </w:r>
      <w:r w:rsidR="00F309E4" w:rsidRPr="00902122">
        <w:rPr>
          <w:sz w:val="28"/>
          <w:szCs w:val="28"/>
        </w:rPr>
        <w:t xml:space="preserve">«О </w:t>
      </w:r>
      <w:r w:rsidR="00F309E4">
        <w:rPr>
          <w:sz w:val="28"/>
          <w:szCs w:val="28"/>
        </w:rPr>
        <w:t xml:space="preserve">местном </w:t>
      </w:r>
      <w:r w:rsidR="00F309E4" w:rsidRPr="00902122">
        <w:rPr>
          <w:sz w:val="28"/>
          <w:szCs w:val="28"/>
        </w:rPr>
        <w:t xml:space="preserve">бюджете </w:t>
      </w:r>
      <w:r w:rsidR="00F309E4">
        <w:rPr>
          <w:sz w:val="28"/>
          <w:szCs w:val="28"/>
        </w:rPr>
        <w:t>Озерновского поселения</w:t>
      </w:r>
      <w:r w:rsidR="00F309E4" w:rsidRPr="00902122">
        <w:rPr>
          <w:sz w:val="28"/>
          <w:szCs w:val="28"/>
        </w:rPr>
        <w:t xml:space="preserve">» </w:t>
      </w:r>
      <w:r w:rsidRPr="00902122">
        <w:rPr>
          <w:sz w:val="28"/>
          <w:szCs w:val="28"/>
        </w:rPr>
        <w:t xml:space="preserve">на </w:t>
      </w:r>
      <w:r>
        <w:rPr>
          <w:sz w:val="28"/>
          <w:szCs w:val="28"/>
        </w:rPr>
        <w:t>очередной</w:t>
      </w:r>
      <w:r w:rsidRPr="00902122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и плановый период;</w:t>
      </w:r>
    </w:p>
    <w:p w:rsidR="003C3A19" w:rsidRPr="00902122" w:rsidRDefault="00F309E4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Финансово-экономический отдел </w:t>
      </w:r>
      <w:r w:rsidR="003C3A19">
        <w:rPr>
          <w:sz w:val="28"/>
          <w:szCs w:val="28"/>
        </w:rPr>
        <w:t xml:space="preserve">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</w:t>
      </w:r>
      <w:r>
        <w:rPr>
          <w:sz w:val="28"/>
        </w:rPr>
        <w:t xml:space="preserve">Администрации Озерновского городского поселения </w:t>
      </w:r>
      <w:proofErr w:type="spellStart"/>
      <w:r>
        <w:rPr>
          <w:sz w:val="28"/>
        </w:rPr>
        <w:t>Усть-Большерецкого</w:t>
      </w:r>
      <w:proofErr w:type="spellEnd"/>
      <w:r>
        <w:rPr>
          <w:sz w:val="28"/>
        </w:rPr>
        <w:t xml:space="preserve"> муниципального района</w:t>
      </w:r>
      <w:r w:rsidR="003C3A19">
        <w:rPr>
          <w:sz w:val="28"/>
          <w:szCs w:val="28"/>
        </w:rPr>
        <w:t xml:space="preserve">. </w:t>
      </w:r>
    </w:p>
    <w:p w:rsidR="003C3A19" w:rsidRPr="00902122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902122">
        <w:rPr>
          <w:sz w:val="28"/>
          <w:szCs w:val="28"/>
        </w:rPr>
        <w:t xml:space="preserve">Уполномоченные специалисты </w:t>
      </w:r>
      <w:r>
        <w:rPr>
          <w:sz w:val="28"/>
          <w:szCs w:val="28"/>
        </w:rPr>
        <w:t xml:space="preserve">отдела обслуживания исполнения бюджета </w:t>
      </w:r>
      <w:r w:rsidR="00B66AB1">
        <w:rPr>
          <w:sz w:val="28"/>
          <w:szCs w:val="28"/>
        </w:rPr>
        <w:t>финансово-экономического отдела администрации</w:t>
      </w:r>
      <w:r w:rsidRPr="00902122">
        <w:rPr>
          <w:sz w:val="28"/>
          <w:szCs w:val="28"/>
        </w:rPr>
        <w:t xml:space="preserve"> проверяют представленные получателем платежные и иные документы на соответствие их лимитам бюджетных обязательств, бюджетным сметам, </w:t>
      </w:r>
      <w:r>
        <w:rPr>
          <w:sz w:val="28"/>
          <w:szCs w:val="28"/>
        </w:rPr>
        <w:t>обоснованиям (р</w:t>
      </w:r>
      <w:r w:rsidRPr="00902122">
        <w:rPr>
          <w:sz w:val="28"/>
          <w:szCs w:val="28"/>
        </w:rPr>
        <w:t>асчетам</w:t>
      </w:r>
      <w:r>
        <w:rPr>
          <w:sz w:val="28"/>
          <w:szCs w:val="28"/>
        </w:rPr>
        <w:t>)</w:t>
      </w:r>
      <w:r w:rsidRPr="00902122">
        <w:rPr>
          <w:sz w:val="28"/>
          <w:szCs w:val="28"/>
        </w:rPr>
        <w:t xml:space="preserve">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3C3A19" w:rsidRPr="00AA51BB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51BB">
        <w:rPr>
          <w:sz w:val="28"/>
          <w:szCs w:val="28"/>
        </w:rPr>
        <w:t>плата денежных обязатель</w:t>
      </w:r>
      <w:proofErr w:type="gramStart"/>
      <w:r w:rsidRPr="00AA51BB">
        <w:rPr>
          <w:sz w:val="28"/>
          <w:szCs w:val="28"/>
        </w:rPr>
        <w:t>ств пр</w:t>
      </w:r>
      <w:proofErr w:type="gramEnd"/>
      <w:r w:rsidRPr="00AA51BB">
        <w:rPr>
          <w:sz w:val="28"/>
          <w:szCs w:val="28"/>
        </w:rPr>
        <w:t xml:space="preserve">оизводится в порядке поступления платежных и иных документов, в том числе судебных актов </w:t>
      </w:r>
      <w:r>
        <w:rPr>
          <w:sz w:val="28"/>
          <w:szCs w:val="28"/>
        </w:rPr>
        <w:t xml:space="preserve">в пределах остатка средств на едином счете бюджета </w:t>
      </w:r>
      <w:r w:rsidR="00B66AB1">
        <w:rPr>
          <w:sz w:val="28"/>
        </w:rPr>
        <w:t xml:space="preserve">Администрации Озерновского городского поселения </w:t>
      </w:r>
      <w:proofErr w:type="spellStart"/>
      <w:r w:rsidR="00B66AB1">
        <w:rPr>
          <w:sz w:val="28"/>
        </w:rPr>
        <w:t>Усть-Большерецкого</w:t>
      </w:r>
      <w:proofErr w:type="spellEnd"/>
      <w:r w:rsidR="00B66AB1">
        <w:rPr>
          <w:sz w:val="28"/>
        </w:rPr>
        <w:t xml:space="preserve"> муниципального района</w:t>
      </w:r>
      <w:r w:rsidRPr="00AA51BB">
        <w:rPr>
          <w:sz w:val="28"/>
          <w:szCs w:val="28"/>
        </w:rPr>
        <w:t>.</w:t>
      </w:r>
    </w:p>
    <w:p w:rsidR="003C3A19" w:rsidRPr="00AA51BB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AA51BB">
        <w:rPr>
          <w:sz w:val="28"/>
          <w:szCs w:val="28"/>
        </w:rPr>
        <w:t xml:space="preserve">2.7. </w:t>
      </w:r>
      <w:proofErr w:type="gramStart"/>
      <w:r w:rsidRPr="00AA51BB">
        <w:rPr>
          <w:sz w:val="28"/>
          <w:szCs w:val="28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B66AB1">
        <w:rPr>
          <w:sz w:val="28"/>
        </w:rPr>
        <w:t xml:space="preserve">Администрации Озерновского городского поселения </w:t>
      </w:r>
      <w:proofErr w:type="spellStart"/>
      <w:r w:rsidR="00B66AB1">
        <w:rPr>
          <w:sz w:val="28"/>
        </w:rPr>
        <w:t>Усть-Большерецкого</w:t>
      </w:r>
      <w:proofErr w:type="spellEnd"/>
      <w:r w:rsidR="00B66AB1">
        <w:rPr>
          <w:sz w:val="28"/>
        </w:rPr>
        <w:t xml:space="preserve"> муниципального района</w:t>
      </w:r>
      <w:r w:rsidRPr="00AA51BB">
        <w:rPr>
          <w:sz w:val="28"/>
          <w:szCs w:val="28"/>
        </w:rPr>
        <w:t xml:space="preserve">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AA51BB">
        <w:rPr>
          <w:sz w:val="28"/>
          <w:szCs w:val="28"/>
        </w:rPr>
        <w:t>неденежных</w:t>
      </w:r>
      <w:proofErr w:type="spellEnd"/>
      <w:r w:rsidRPr="00AA51BB">
        <w:rPr>
          <w:sz w:val="28"/>
          <w:szCs w:val="28"/>
        </w:rPr>
        <w:t xml:space="preserve"> операций по исполнению денежных обязательств получателей бюджетных средств.</w:t>
      </w:r>
      <w:proofErr w:type="gramEnd"/>
    </w:p>
    <w:p w:rsidR="003C3A19" w:rsidRPr="00AA51BB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AA51BB">
        <w:rPr>
          <w:sz w:val="28"/>
          <w:szCs w:val="28"/>
        </w:rPr>
        <w:t xml:space="preserve">2.8. Учет операций по источникам </w:t>
      </w:r>
      <w:proofErr w:type="gramStart"/>
      <w:r w:rsidRPr="00AA51BB">
        <w:rPr>
          <w:sz w:val="28"/>
          <w:szCs w:val="28"/>
        </w:rPr>
        <w:t xml:space="preserve">финансирования дефицита бюджета </w:t>
      </w:r>
      <w:r w:rsidR="00B66AB1">
        <w:rPr>
          <w:sz w:val="28"/>
        </w:rPr>
        <w:t>Администрации Озерновского городского поселения</w:t>
      </w:r>
      <w:proofErr w:type="gramEnd"/>
      <w:r w:rsidR="00B66AB1">
        <w:rPr>
          <w:sz w:val="28"/>
        </w:rPr>
        <w:t xml:space="preserve"> </w:t>
      </w:r>
      <w:proofErr w:type="spellStart"/>
      <w:r w:rsidR="00B66AB1">
        <w:rPr>
          <w:sz w:val="28"/>
        </w:rPr>
        <w:t>Усть-Большерецкого</w:t>
      </w:r>
      <w:proofErr w:type="spellEnd"/>
      <w:r w:rsidR="00B66AB1">
        <w:rPr>
          <w:sz w:val="28"/>
        </w:rPr>
        <w:t xml:space="preserve"> муниципального района</w:t>
      </w:r>
      <w:r w:rsidRPr="00AA51BB">
        <w:rPr>
          <w:sz w:val="28"/>
          <w:szCs w:val="28"/>
        </w:rPr>
        <w:t xml:space="preserve">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</w:t>
      </w:r>
      <w:r w:rsidRPr="00AA51BB">
        <w:rPr>
          <w:sz w:val="28"/>
          <w:szCs w:val="28"/>
        </w:rPr>
        <w:lastRenderedPageBreak/>
        <w:t>внутреннего финансирования дефицита бюджета, открытых в финансовом управлении в установленном порядке.</w:t>
      </w:r>
    </w:p>
    <w:p w:rsidR="003C3A19" w:rsidRPr="00AA51BB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AA51BB">
        <w:rPr>
          <w:sz w:val="28"/>
          <w:szCs w:val="28"/>
        </w:rPr>
        <w:t xml:space="preserve">Исполнение бюджета по источникам </w:t>
      </w:r>
      <w:proofErr w:type="gramStart"/>
      <w:r w:rsidRPr="00AA51BB">
        <w:rPr>
          <w:sz w:val="28"/>
          <w:szCs w:val="28"/>
        </w:rPr>
        <w:t xml:space="preserve">финансирования дефицита бюджета </w:t>
      </w:r>
      <w:r w:rsidR="00B66AB1">
        <w:rPr>
          <w:sz w:val="28"/>
        </w:rPr>
        <w:t>Администрации Озерновского городского поселения</w:t>
      </w:r>
      <w:proofErr w:type="gramEnd"/>
      <w:r w:rsidR="00B66AB1">
        <w:rPr>
          <w:sz w:val="28"/>
        </w:rPr>
        <w:t xml:space="preserve"> </w:t>
      </w:r>
      <w:proofErr w:type="spellStart"/>
      <w:r w:rsidR="00B66AB1">
        <w:rPr>
          <w:sz w:val="28"/>
        </w:rPr>
        <w:t>Усть-Большерецкого</w:t>
      </w:r>
      <w:proofErr w:type="spellEnd"/>
      <w:r w:rsidR="00B66AB1">
        <w:rPr>
          <w:sz w:val="28"/>
        </w:rPr>
        <w:t xml:space="preserve"> муниципального района </w:t>
      </w:r>
      <w:r w:rsidRPr="00AA51BB">
        <w:rPr>
          <w:sz w:val="28"/>
          <w:szCs w:val="28"/>
        </w:rPr>
        <w:t>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3C3A19" w:rsidRPr="00AA51BB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AA51BB">
        <w:rPr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3C3A19" w:rsidRPr="00AA51BB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AA51BB">
        <w:rPr>
          <w:sz w:val="28"/>
          <w:szCs w:val="28"/>
        </w:rPr>
        <w:t xml:space="preserve">2.9. Бюджетные обязательства, санкционированные к оплате, подлежат к оплате до последнего рабочего дня текущего </w:t>
      </w:r>
      <w:r>
        <w:rPr>
          <w:sz w:val="28"/>
          <w:szCs w:val="28"/>
        </w:rPr>
        <w:t xml:space="preserve">финансового </w:t>
      </w:r>
      <w:r w:rsidRPr="00AA51BB">
        <w:rPr>
          <w:sz w:val="28"/>
          <w:szCs w:val="28"/>
        </w:rPr>
        <w:t xml:space="preserve">года включительно в пределах остатка средств на </w:t>
      </w:r>
      <w:proofErr w:type="gramStart"/>
      <w:r w:rsidRPr="00AA51BB">
        <w:rPr>
          <w:sz w:val="28"/>
          <w:szCs w:val="28"/>
        </w:rPr>
        <w:t>едином</w:t>
      </w:r>
      <w:proofErr w:type="gramEnd"/>
      <w:r w:rsidRPr="00AA51BB">
        <w:rPr>
          <w:sz w:val="28"/>
          <w:szCs w:val="28"/>
        </w:rPr>
        <w:t xml:space="preserve"> </w:t>
      </w:r>
      <w:r w:rsidR="00B66AB1">
        <w:rPr>
          <w:sz w:val="28"/>
        </w:rPr>
        <w:t xml:space="preserve">Администрации Озерновского городского поселения </w:t>
      </w:r>
      <w:proofErr w:type="spellStart"/>
      <w:r w:rsidR="00B66AB1">
        <w:rPr>
          <w:sz w:val="28"/>
        </w:rPr>
        <w:t>Усть-Большерецкого</w:t>
      </w:r>
      <w:proofErr w:type="spellEnd"/>
      <w:r w:rsidR="00B66AB1">
        <w:rPr>
          <w:sz w:val="28"/>
        </w:rPr>
        <w:t xml:space="preserve"> муниципального района. </w:t>
      </w:r>
      <w:r w:rsidRPr="00AA51BB">
        <w:rPr>
          <w:sz w:val="28"/>
          <w:szCs w:val="28"/>
        </w:rPr>
        <w:t xml:space="preserve">Операции по исполнению бюджета </w:t>
      </w:r>
      <w:r w:rsidR="00B66AB1">
        <w:rPr>
          <w:sz w:val="28"/>
        </w:rPr>
        <w:t xml:space="preserve">Администрации Озерновского городского поселения </w:t>
      </w:r>
      <w:proofErr w:type="spellStart"/>
      <w:r w:rsidR="00B66AB1">
        <w:rPr>
          <w:sz w:val="28"/>
        </w:rPr>
        <w:t>Усть-Большерецкого</w:t>
      </w:r>
      <w:proofErr w:type="spellEnd"/>
      <w:r w:rsidR="00B66AB1">
        <w:rPr>
          <w:sz w:val="28"/>
        </w:rPr>
        <w:t xml:space="preserve"> муниципального района </w:t>
      </w:r>
      <w:r w:rsidRPr="00AA51BB">
        <w:rPr>
          <w:sz w:val="28"/>
          <w:szCs w:val="28"/>
        </w:rPr>
        <w:t>по расходам и источникам финансирования дефицита бюджета завершаются 31 декабря текущего финансового года.</w:t>
      </w:r>
    </w:p>
    <w:p w:rsidR="003C3A19" w:rsidRPr="00AA51BB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  <w:r w:rsidRPr="00AA51BB">
        <w:rPr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3C3A19" w:rsidRPr="00AA51BB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</w:p>
    <w:p w:rsidR="003C3A19" w:rsidRPr="00AA51BB" w:rsidRDefault="003C3A19" w:rsidP="003C3A19">
      <w:pPr>
        <w:pStyle w:val="a3"/>
        <w:spacing w:after="0"/>
        <w:ind w:left="-360" w:firstLine="720"/>
        <w:jc w:val="both"/>
        <w:rPr>
          <w:sz w:val="28"/>
          <w:szCs w:val="28"/>
        </w:rPr>
      </w:pPr>
    </w:p>
    <w:p w:rsidR="003C3A19" w:rsidRPr="00B66AB1" w:rsidRDefault="003C3A19" w:rsidP="00B66AB1">
      <w:pPr>
        <w:pStyle w:val="a3"/>
        <w:spacing w:after="0"/>
        <w:ind w:left="-360" w:firstLine="720"/>
        <w:jc w:val="center"/>
        <w:rPr>
          <w:sz w:val="28"/>
          <w:szCs w:val="28"/>
        </w:rPr>
      </w:pPr>
    </w:p>
    <w:sectPr w:rsidR="003C3A19" w:rsidRPr="00B66AB1" w:rsidSect="0028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11E2F"/>
    <w:rsid w:val="001D2083"/>
    <w:rsid w:val="002711C7"/>
    <w:rsid w:val="002764A2"/>
    <w:rsid w:val="00287F7D"/>
    <w:rsid w:val="00292992"/>
    <w:rsid w:val="00336CD2"/>
    <w:rsid w:val="0037662F"/>
    <w:rsid w:val="003C3A19"/>
    <w:rsid w:val="00571A7A"/>
    <w:rsid w:val="00611E2F"/>
    <w:rsid w:val="00706F85"/>
    <w:rsid w:val="007C41D0"/>
    <w:rsid w:val="007E2469"/>
    <w:rsid w:val="008405F4"/>
    <w:rsid w:val="00921EB3"/>
    <w:rsid w:val="00A96318"/>
    <w:rsid w:val="00B66AB1"/>
    <w:rsid w:val="00B975F9"/>
    <w:rsid w:val="00EC76A9"/>
    <w:rsid w:val="00F309E4"/>
    <w:rsid w:val="00F3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1E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E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11E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611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3C3A19"/>
    <w:pPr>
      <w:ind w:left="-360"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3A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3C3A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C3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3A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0414-7957-4C9F-A697-4B5E848F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2020-07-29T06:35:00Z</cp:lastPrinted>
  <dcterms:created xsi:type="dcterms:W3CDTF">2020-07-29T06:40:00Z</dcterms:created>
  <dcterms:modified xsi:type="dcterms:W3CDTF">2020-07-29T22:01:00Z</dcterms:modified>
</cp:coreProperties>
</file>