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45" w:rsidRPr="00165345" w:rsidRDefault="00165345" w:rsidP="001653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09600" cy="6400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345" w:rsidRPr="00165345" w:rsidRDefault="00165345" w:rsidP="0016534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Pr="0016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ОЗЕРНОВСКОГО ГОРОДСКОГО ПОСЕЛЕНИЯ</w:t>
      </w:r>
    </w:p>
    <w:p w:rsidR="00165345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5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УСТЬ-БОЛЬШЕРЕЦКОГО МУНИЦИПАЛЬНОГО РАЙОНА</w:t>
      </w:r>
    </w:p>
    <w:p w:rsidR="00165345" w:rsidRPr="00165345" w:rsidRDefault="00165345" w:rsidP="00165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45" w:rsidRDefault="00165345" w:rsidP="001653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534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165345" w:rsidRPr="00165345" w:rsidRDefault="00165345" w:rsidP="0016534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65345" w:rsidTr="00755241">
        <w:tc>
          <w:tcPr>
            <w:tcW w:w="4219" w:type="dxa"/>
            <w:vAlign w:val="center"/>
          </w:tcPr>
          <w:p w:rsidR="00165345" w:rsidRPr="00165345" w:rsidRDefault="00165345" w:rsidP="0016534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65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От </w:t>
            </w:r>
            <w:r w:rsidR="007D3E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13</w:t>
            </w:r>
            <w:r w:rsidRPr="00165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7D3E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03</w:t>
            </w:r>
            <w:r w:rsidRPr="00165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7D3E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2023</w:t>
            </w:r>
            <w:r w:rsidRPr="001653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года № </w:t>
            </w:r>
            <w:r w:rsidR="007D3E6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</w:t>
            </w:r>
          </w:p>
          <w:p w:rsidR="00165345" w:rsidRPr="00165345" w:rsidRDefault="00165345" w:rsidP="00165345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684110, п. Озерновский</w:t>
            </w:r>
          </w:p>
        </w:tc>
        <w:tc>
          <w:tcPr>
            <w:tcW w:w="5352" w:type="dxa"/>
          </w:tcPr>
          <w:p w:rsidR="00165345" w:rsidRDefault="00165345" w:rsidP="001653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B94" w:rsidRDefault="004F4B94" w:rsidP="0016534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165345" w:rsidTr="00755241">
        <w:tc>
          <w:tcPr>
            <w:tcW w:w="2204" w:type="pct"/>
          </w:tcPr>
          <w:p w:rsidR="00165345" w:rsidRPr="00165345" w:rsidRDefault="00165345" w:rsidP="001653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345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и создании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345">
              <w:rPr>
                <w:rFonts w:ascii="Times New Roman" w:hAnsi="Times New Roman" w:cs="Times New Roman"/>
                <w:sz w:val="24"/>
                <w:szCs w:val="24"/>
              </w:rPr>
              <w:t>Комиссии по вопросам земельных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5345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застройки земельных участков </w:t>
            </w:r>
            <w:r w:rsidRPr="001653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территории Озерновского городского поселения</w:t>
            </w:r>
          </w:p>
        </w:tc>
        <w:tc>
          <w:tcPr>
            <w:tcW w:w="2796" w:type="pct"/>
          </w:tcPr>
          <w:p w:rsidR="00165345" w:rsidRDefault="00165345" w:rsidP="0016534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65345" w:rsidRDefault="00165345" w:rsidP="00165345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65345" w:rsidTr="00755241">
        <w:tc>
          <w:tcPr>
            <w:tcW w:w="9571" w:type="dxa"/>
          </w:tcPr>
          <w:p w:rsidR="00165345" w:rsidRPr="00165345" w:rsidRDefault="00165345" w:rsidP="00165345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5345">
              <w:rPr>
                <w:rFonts w:ascii="Times New Roman" w:hAnsi="Times New Roman" w:cs="Times New Roman"/>
                <w:sz w:val="24"/>
                <w:szCs w:val="24"/>
              </w:rPr>
              <w:t xml:space="preserve">В целях повышения эффективности использования земельных ресурсов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Озерновского городского поселения Усть-Большерецкого муниципального района</w:t>
            </w:r>
            <w:r w:rsidRPr="00165345">
              <w:rPr>
                <w:rFonts w:ascii="Times New Roman" w:hAnsi="Times New Roman" w:cs="Times New Roman"/>
                <w:sz w:val="24"/>
                <w:szCs w:val="24"/>
              </w:rPr>
              <w:t>, в соответствии с </w:t>
            </w:r>
            <w:hyperlink r:id="rId6" w:history="1">
              <w:r w:rsidRPr="0016534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Земельным кодексом Российской Федерации</w:t>
              </w:r>
            </w:hyperlink>
            <w:r w:rsidRPr="00165345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7" w:history="1">
              <w:r w:rsidRPr="0016534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Федеральными законами от 25.10.2001 N 137-ФЗ</w:t>
              </w:r>
            </w:hyperlink>
            <w:r w:rsidRPr="00165345">
              <w:rPr>
                <w:rFonts w:ascii="Times New Roman" w:hAnsi="Times New Roman" w:cs="Times New Roman"/>
                <w:sz w:val="24"/>
                <w:szCs w:val="24"/>
              </w:rPr>
              <w:t> «О введении в действие </w:t>
            </w:r>
            <w:hyperlink r:id="rId8" w:history="1">
              <w:r w:rsidRPr="0016534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Земельного кодекса Российской Федерации</w:t>
              </w:r>
            </w:hyperlink>
            <w:r w:rsidRPr="00165345">
              <w:rPr>
                <w:rFonts w:ascii="Times New Roman" w:hAnsi="Times New Roman" w:cs="Times New Roman"/>
                <w:sz w:val="24"/>
                <w:szCs w:val="24"/>
              </w:rPr>
              <w:t>», </w:t>
            </w:r>
            <w:hyperlink r:id="rId9" w:history="1">
              <w:r w:rsidRPr="00165345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от 06.10.2003 N 131-ФЗ «Об общих принципах организации местного самоуправления в Российской Федерации»</w:t>
              </w:r>
            </w:hyperlink>
            <w:r w:rsidRPr="0016534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руководствуясь Уставом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Озерновского городского поселения</w:t>
            </w:r>
            <w:r w:rsidRPr="001653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Озерновского городского поселения </w:t>
            </w:r>
            <w:proofErr w:type="gramEnd"/>
          </w:p>
        </w:tc>
      </w:tr>
    </w:tbl>
    <w:p w:rsidR="00165345" w:rsidRDefault="00165345" w:rsidP="00165345">
      <w:pPr>
        <w:spacing w:line="240" w:lineRule="auto"/>
        <w:jc w:val="center"/>
        <w:rPr>
          <w:rFonts w:ascii="Times New Roman" w:hAnsi="Times New Roman" w:cs="Times New Roman"/>
        </w:rPr>
      </w:pPr>
    </w:p>
    <w:p w:rsidR="00165345" w:rsidRDefault="00165345" w:rsidP="001653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34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755241" w:rsidRPr="00755241" w:rsidRDefault="00755241" w:rsidP="0075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1">
        <w:rPr>
          <w:rFonts w:ascii="Times New Roman" w:hAnsi="Times New Roman" w:cs="Times New Roman"/>
          <w:sz w:val="24"/>
          <w:szCs w:val="24"/>
        </w:rPr>
        <w:t>1.</w:t>
      </w:r>
      <w:r w:rsidRPr="00755241">
        <w:rPr>
          <w:rFonts w:ascii="Times New Roman" w:hAnsi="Times New Roman" w:cs="Times New Roman"/>
          <w:sz w:val="24"/>
          <w:szCs w:val="24"/>
        </w:rPr>
        <w:tab/>
        <w:t>Создать Комиссию по вопросам земельных отношений</w:t>
      </w:r>
      <w:r w:rsidRPr="00755241">
        <w:rPr>
          <w:rFonts w:ascii="Times New Roman" w:hAnsi="Times New Roman" w:cs="Times New Roman"/>
          <w:sz w:val="24"/>
          <w:szCs w:val="24"/>
        </w:rPr>
        <w:t xml:space="preserve"> и застройки земельных участков</w:t>
      </w:r>
      <w:r w:rsidRPr="0075524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Озерновского городского поселения</w:t>
      </w:r>
      <w:r w:rsidRPr="00755241">
        <w:rPr>
          <w:rFonts w:ascii="Times New Roman" w:hAnsi="Times New Roman" w:cs="Times New Roman"/>
          <w:sz w:val="24"/>
          <w:szCs w:val="24"/>
        </w:rPr>
        <w:t xml:space="preserve"> и утвердить её состав согл</w:t>
      </w:r>
      <w:r>
        <w:rPr>
          <w:rFonts w:ascii="Times New Roman" w:hAnsi="Times New Roman" w:cs="Times New Roman"/>
          <w:sz w:val="24"/>
          <w:szCs w:val="24"/>
        </w:rPr>
        <w:t>асно П</w:t>
      </w:r>
      <w:r w:rsidRPr="00755241">
        <w:rPr>
          <w:rFonts w:ascii="Times New Roman" w:hAnsi="Times New Roman" w:cs="Times New Roman"/>
          <w:sz w:val="24"/>
          <w:szCs w:val="24"/>
        </w:rPr>
        <w:t>риложению № 1 к настоящему постановлению.</w:t>
      </w:r>
    </w:p>
    <w:p w:rsidR="00755241" w:rsidRPr="00755241" w:rsidRDefault="00755241" w:rsidP="0075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1">
        <w:rPr>
          <w:rFonts w:ascii="Times New Roman" w:hAnsi="Times New Roman" w:cs="Times New Roman"/>
          <w:sz w:val="24"/>
          <w:szCs w:val="24"/>
        </w:rPr>
        <w:t>2.</w:t>
      </w:r>
      <w:r w:rsidRPr="00755241">
        <w:rPr>
          <w:rFonts w:ascii="Times New Roman" w:hAnsi="Times New Roman" w:cs="Times New Roman"/>
          <w:sz w:val="24"/>
          <w:szCs w:val="24"/>
        </w:rPr>
        <w:tab/>
        <w:t>Утвердить Положение о Комиссии по вопросам земельных отношений</w:t>
      </w:r>
      <w:r w:rsidRPr="00755241">
        <w:rPr>
          <w:rFonts w:ascii="Times New Roman" w:hAnsi="Times New Roman" w:cs="Times New Roman"/>
          <w:sz w:val="24"/>
          <w:szCs w:val="24"/>
        </w:rPr>
        <w:t xml:space="preserve"> и застройки земельных участков</w:t>
      </w:r>
      <w:r w:rsidRPr="00755241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Озерновского городского поселения согласно П</w:t>
      </w:r>
      <w:r w:rsidRPr="00755241">
        <w:rPr>
          <w:rFonts w:ascii="Times New Roman" w:hAnsi="Times New Roman" w:cs="Times New Roman"/>
          <w:sz w:val="24"/>
          <w:szCs w:val="24"/>
        </w:rPr>
        <w:t>риложению № 2 к настоящему постановлению.</w:t>
      </w:r>
    </w:p>
    <w:p w:rsidR="00755241" w:rsidRPr="00755241" w:rsidRDefault="00755241" w:rsidP="0075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Отделу имущества, землеустройства, ЖКХ, архитектуры и строительства</w:t>
      </w:r>
      <w:r w:rsidRPr="0075524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Озерновского городского поселения </w:t>
      </w:r>
      <w:r w:rsidRPr="00755241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Озерновского городского поселения </w:t>
      </w:r>
      <w:r w:rsidRPr="00755241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«Интернет».</w:t>
      </w:r>
    </w:p>
    <w:p w:rsidR="00755241" w:rsidRPr="00755241" w:rsidRDefault="00755241" w:rsidP="007552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1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после дня его официального опубликования.</w:t>
      </w:r>
    </w:p>
    <w:p w:rsidR="00165345" w:rsidRDefault="00755241" w:rsidP="007552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24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552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55241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7D3E64" w:rsidRDefault="007D3E64" w:rsidP="007552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5241" w:rsidRDefault="00755241" w:rsidP="007552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5241" w:rsidTr="00755241">
        <w:tc>
          <w:tcPr>
            <w:tcW w:w="4785" w:type="dxa"/>
          </w:tcPr>
          <w:p w:rsidR="00755241" w:rsidRDefault="00755241" w:rsidP="00755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Озерновского городского поселения </w:t>
            </w:r>
          </w:p>
        </w:tc>
        <w:tc>
          <w:tcPr>
            <w:tcW w:w="4786" w:type="dxa"/>
          </w:tcPr>
          <w:p w:rsidR="00755241" w:rsidRDefault="00755241" w:rsidP="007552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Петров</w:t>
            </w:r>
          </w:p>
        </w:tc>
      </w:tr>
    </w:tbl>
    <w:p w:rsidR="00755241" w:rsidRDefault="00755241" w:rsidP="0075524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51A7" w:rsidRDefault="00755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98"/>
        <w:gridCol w:w="2813"/>
        <w:gridCol w:w="528"/>
        <w:gridCol w:w="1931"/>
        <w:gridCol w:w="1901"/>
      </w:tblGrid>
      <w:tr w:rsidR="00B151A7" w:rsidTr="00B151A7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Ознакомле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Маркина</w:t>
            </w:r>
          </w:p>
        </w:tc>
      </w:tr>
      <w:tr w:rsidR="00B151A7" w:rsidTr="00B151A7">
        <w:trPr>
          <w:trHeight w:val="418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</w:tcPr>
          <w:p w:rsidR="00B151A7" w:rsidRPr="00B151A7" w:rsidRDefault="00B151A7" w:rsidP="00B15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nil"/>
              <w:bottom w:val="nil"/>
              <w:right w:val="nil"/>
            </w:tcBorders>
          </w:tcPr>
          <w:p w:rsidR="00B151A7" w:rsidRPr="00B151A7" w:rsidRDefault="00B151A7" w:rsidP="00B15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51A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A7" w:rsidTr="00B151A7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7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B151A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B151A7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Шарапова</w:t>
            </w:r>
          </w:p>
        </w:tc>
      </w:tr>
      <w:tr w:rsidR="00B151A7" w:rsidTr="00B151A7">
        <w:trPr>
          <w:trHeight w:val="400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51A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A7" w:rsidTr="00B151A7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7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B151A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B151A7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Д.Е. Танков</w:t>
            </w:r>
          </w:p>
        </w:tc>
      </w:tr>
      <w:tr w:rsidR="00B151A7" w:rsidTr="00B151A7">
        <w:trPr>
          <w:trHeight w:val="423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51A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A7" w:rsidTr="00B151A7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7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B151A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B151A7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  <w:tc>
          <w:tcPr>
            <w:tcW w:w="2813" w:type="dxa"/>
            <w:tcBorders>
              <w:top w:val="nil"/>
              <w:left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Е.С. Трепачева</w:t>
            </w:r>
          </w:p>
        </w:tc>
      </w:tr>
      <w:tr w:rsidR="00B151A7" w:rsidTr="000374AA">
        <w:trPr>
          <w:trHeight w:val="405"/>
        </w:trPr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51A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1A7" w:rsidTr="000374AA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A7">
              <w:rPr>
                <w:rFonts w:ascii="Times New Roman" w:hAnsi="Times New Roman" w:cs="Times New Roman"/>
                <w:sz w:val="24"/>
                <w:szCs w:val="24"/>
              </w:rPr>
              <w:t>Ознакомле</w:t>
            </w:r>
            <w:proofErr w:type="gramStart"/>
            <w:r w:rsidRPr="00B151A7"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B151A7">
              <w:rPr>
                <w:rFonts w:ascii="Times New Roman" w:hAnsi="Times New Roman" w:cs="Times New Roman"/>
                <w:sz w:val="24"/>
                <w:szCs w:val="24"/>
              </w:rPr>
              <w:t>а):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Оканина</w:t>
            </w:r>
            <w:proofErr w:type="spellEnd"/>
          </w:p>
        </w:tc>
      </w:tr>
      <w:tr w:rsidR="00B151A7" w:rsidTr="000374AA"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151A7" w:rsidRPr="00B151A7" w:rsidRDefault="00B151A7" w:rsidP="00B151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tcBorders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31" w:type="dxa"/>
            <w:tcBorders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151A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B151A7" w:rsidRDefault="00B151A7" w:rsidP="00B151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241" w:rsidRDefault="00B151A7" w:rsidP="00B151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755241" w:rsidTr="007D3E64">
        <w:tc>
          <w:tcPr>
            <w:tcW w:w="6487" w:type="dxa"/>
          </w:tcPr>
          <w:p w:rsidR="00755241" w:rsidRDefault="00755241" w:rsidP="007552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755241" w:rsidRPr="00755241" w:rsidRDefault="00755241" w:rsidP="0075524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№1</w:t>
            </w:r>
          </w:p>
          <w:p w:rsidR="007D3E64" w:rsidRDefault="00755241" w:rsidP="007D3E6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</w:t>
            </w:r>
            <w:r w:rsidR="007D3E64" w:rsidRPr="007D3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постановлению </w:t>
            </w:r>
          </w:p>
          <w:p w:rsidR="007D3E64" w:rsidRDefault="00755241" w:rsidP="007D3E6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  <w:r w:rsidRPr="007D3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D3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Озерновского </w:t>
            </w:r>
            <w:r w:rsidRPr="007D3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r w:rsidRPr="007D3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ородского поселения</w:t>
            </w:r>
            <w:r w:rsidR="007D3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55241" w:rsidRPr="00755241" w:rsidRDefault="007D3E64" w:rsidP="007D3E64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Усть-Большерецкого </w:t>
            </w:r>
            <w:r w:rsidR="00755241" w:rsidRPr="00755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</w:t>
            </w:r>
          </w:p>
          <w:p w:rsidR="00755241" w:rsidRPr="00755241" w:rsidRDefault="007D3E64" w:rsidP="00755241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«13» марта 2023</w:t>
            </w:r>
            <w:r w:rsidR="00755241" w:rsidRPr="00755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  <w:p w:rsidR="00755241" w:rsidRDefault="00755241" w:rsidP="0075524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5241" w:rsidRPr="00755241" w:rsidRDefault="00755241" w:rsidP="007552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41" w:rsidRPr="00755241" w:rsidRDefault="00755241" w:rsidP="007552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241" w:rsidRPr="00755241" w:rsidRDefault="00755241" w:rsidP="007D3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5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 комиссии по вопросам земельных отношений</w:t>
      </w:r>
      <w:r w:rsidR="007D3E64" w:rsidRPr="007D3E64">
        <w:rPr>
          <w:rFonts w:ascii="Times New Roman" w:hAnsi="Times New Roman" w:cs="Times New Roman"/>
          <w:sz w:val="24"/>
          <w:szCs w:val="24"/>
        </w:rPr>
        <w:t xml:space="preserve"> </w:t>
      </w:r>
      <w:r w:rsidR="007D3E64" w:rsidRPr="007D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застройки земельных участков</w:t>
      </w:r>
      <w:r w:rsidRPr="00755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  <w:r w:rsidR="007D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Озерновского городского поселения</w:t>
      </w:r>
      <w:r w:rsidRPr="00755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(далее Комиссия)</w:t>
      </w:r>
    </w:p>
    <w:p w:rsidR="00755241" w:rsidRPr="00755241" w:rsidRDefault="00755241" w:rsidP="007552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D3E64" w:rsidTr="007E071A">
        <w:trPr>
          <w:trHeight w:val="571"/>
        </w:trPr>
        <w:tc>
          <w:tcPr>
            <w:tcW w:w="3936" w:type="dxa"/>
            <w:vAlign w:val="center"/>
          </w:tcPr>
          <w:p w:rsidR="007D3E64" w:rsidRPr="00754612" w:rsidRDefault="007D3E64" w:rsidP="007546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635" w:type="dxa"/>
          </w:tcPr>
          <w:p w:rsidR="007D3E64" w:rsidRDefault="007D3E64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64" w:rsidTr="007E071A">
        <w:tc>
          <w:tcPr>
            <w:tcW w:w="3936" w:type="dxa"/>
            <w:vAlign w:val="center"/>
          </w:tcPr>
          <w:p w:rsidR="007D3E64" w:rsidRDefault="007D3E64" w:rsidP="0028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Виталий Владимирович</w:t>
            </w:r>
          </w:p>
        </w:tc>
        <w:tc>
          <w:tcPr>
            <w:tcW w:w="5635" w:type="dxa"/>
          </w:tcPr>
          <w:p w:rsidR="007D3E64" w:rsidRDefault="007D3E64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7E68">
              <w:rPr>
                <w:rFonts w:ascii="Times New Roman" w:hAnsi="Times New Roman" w:cs="Times New Roman"/>
                <w:sz w:val="24"/>
                <w:szCs w:val="24"/>
              </w:rPr>
              <w:t xml:space="preserve"> Глава Администрации Озерновского городского поселения</w:t>
            </w:r>
          </w:p>
        </w:tc>
      </w:tr>
      <w:tr w:rsidR="007D3E64" w:rsidTr="007E071A">
        <w:trPr>
          <w:trHeight w:val="569"/>
        </w:trPr>
        <w:tc>
          <w:tcPr>
            <w:tcW w:w="3936" w:type="dxa"/>
            <w:vAlign w:val="center"/>
          </w:tcPr>
          <w:p w:rsidR="007D3E64" w:rsidRPr="00754612" w:rsidRDefault="00287E68" w:rsidP="0028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12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5635" w:type="dxa"/>
          </w:tcPr>
          <w:p w:rsidR="007D3E64" w:rsidRDefault="007D3E64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64" w:rsidTr="007E071A">
        <w:tc>
          <w:tcPr>
            <w:tcW w:w="3936" w:type="dxa"/>
            <w:vAlign w:val="center"/>
          </w:tcPr>
          <w:p w:rsidR="007D3E64" w:rsidRDefault="00287E68" w:rsidP="0028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Анна Анатольевна</w:t>
            </w:r>
          </w:p>
        </w:tc>
        <w:tc>
          <w:tcPr>
            <w:tcW w:w="5635" w:type="dxa"/>
          </w:tcPr>
          <w:p w:rsidR="007D3E64" w:rsidRDefault="00287E68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Заместитель главы Администрации Озерновского городского поселения</w:t>
            </w:r>
          </w:p>
        </w:tc>
      </w:tr>
      <w:tr w:rsidR="007D3E64" w:rsidTr="007E071A">
        <w:trPr>
          <w:trHeight w:val="547"/>
        </w:trPr>
        <w:tc>
          <w:tcPr>
            <w:tcW w:w="3936" w:type="dxa"/>
            <w:vAlign w:val="center"/>
          </w:tcPr>
          <w:p w:rsidR="007D3E64" w:rsidRPr="00754612" w:rsidRDefault="00287E68" w:rsidP="00287E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612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635" w:type="dxa"/>
          </w:tcPr>
          <w:p w:rsidR="007D3E64" w:rsidRDefault="007D3E64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64" w:rsidTr="007E071A">
        <w:tc>
          <w:tcPr>
            <w:tcW w:w="3936" w:type="dxa"/>
            <w:vAlign w:val="center"/>
          </w:tcPr>
          <w:p w:rsidR="007D3E64" w:rsidRDefault="00287E68" w:rsidP="0028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Танков Дмитрий Евгеньевич</w:t>
            </w:r>
          </w:p>
        </w:tc>
        <w:tc>
          <w:tcPr>
            <w:tcW w:w="5635" w:type="dxa"/>
          </w:tcPr>
          <w:p w:rsidR="007D3E64" w:rsidRDefault="00287E68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отдела имущества, землеустройства, ЖКХ, архитектуры и строительства администрации Озерновского городского поселения</w:t>
            </w:r>
          </w:p>
        </w:tc>
      </w:tr>
      <w:tr w:rsidR="007D3E64" w:rsidTr="007E071A">
        <w:trPr>
          <w:trHeight w:val="563"/>
        </w:trPr>
        <w:tc>
          <w:tcPr>
            <w:tcW w:w="3936" w:type="dxa"/>
          </w:tcPr>
          <w:p w:rsidR="007D3E64" w:rsidRDefault="007D3E64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D3E64" w:rsidRDefault="007D3E64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E64" w:rsidTr="007E071A">
        <w:tc>
          <w:tcPr>
            <w:tcW w:w="3936" w:type="dxa"/>
            <w:vAlign w:val="center"/>
          </w:tcPr>
          <w:p w:rsidR="007D3E64" w:rsidRDefault="00287E68" w:rsidP="00287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Светлана Владимировна</w:t>
            </w:r>
          </w:p>
        </w:tc>
        <w:tc>
          <w:tcPr>
            <w:tcW w:w="5635" w:type="dxa"/>
          </w:tcPr>
          <w:p w:rsidR="007D3E64" w:rsidRDefault="00287E68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финансово-экономического отдела  администрации Озерновского городского поселения</w:t>
            </w:r>
          </w:p>
        </w:tc>
      </w:tr>
      <w:tr w:rsidR="00287E68" w:rsidTr="007E071A">
        <w:trPr>
          <w:trHeight w:val="583"/>
        </w:trPr>
        <w:tc>
          <w:tcPr>
            <w:tcW w:w="3936" w:type="dxa"/>
          </w:tcPr>
          <w:p w:rsidR="00287E68" w:rsidRDefault="00287E68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7E68" w:rsidRDefault="00287E68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68" w:rsidTr="007E071A">
        <w:tc>
          <w:tcPr>
            <w:tcW w:w="3936" w:type="dxa"/>
            <w:vAlign w:val="center"/>
          </w:tcPr>
          <w:p w:rsidR="00287E68" w:rsidRDefault="00287E68" w:rsidP="00754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Трепачева Елена Сергеевна</w:t>
            </w:r>
          </w:p>
        </w:tc>
        <w:tc>
          <w:tcPr>
            <w:tcW w:w="5635" w:type="dxa"/>
          </w:tcPr>
          <w:p w:rsidR="00287E68" w:rsidRDefault="00287E68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специалист-эксперт отдела имущества, землеустройства, ЖКХ, архитектуры и строительства администрации Озерновского городского поселения </w:t>
            </w:r>
            <w:r w:rsidR="00754612">
              <w:rPr>
                <w:rFonts w:ascii="Times New Roman" w:hAnsi="Times New Roman" w:cs="Times New Roman"/>
                <w:sz w:val="24"/>
                <w:szCs w:val="24"/>
              </w:rPr>
              <w:t>– секретарь комиссии</w:t>
            </w:r>
          </w:p>
        </w:tc>
      </w:tr>
      <w:tr w:rsidR="00287E68" w:rsidTr="007E071A">
        <w:tc>
          <w:tcPr>
            <w:tcW w:w="3936" w:type="dxa"/>
          </w:tcPr>
          <w:p w:rsidR="00287E68" w:rsidRDefault="00287E68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287E68" w:rsidRDefault="00287E68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612" w:rsidTr="007E071A">
        <w:tc>
          <w:tcPr>
            <w:tcW w:w="3936" w:type="dxa"/>
            <w:vAlign w:val="center"/>
          </w:tcPr>
          <w:p w:rsidR="00754612" w:rsidRDefault="007E071A" w:rsidP="007E0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Оканина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5635" w:type="dxa"/>
          </w:tcPr>
          <w:p w:rsidR="00754612" w:rsidRDefault="007E071A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71A">
              <w:rPr>
                <w:rFonts w:ascii="Times New Roman" w:hAnsi="Times New Roman" w:cs="Times New Roman"/>
                <w:sz w:val="24"/>
                <w:szCs w:val="24"/>
              </w:rPr>
              <w:t>- Главный специалист-эксперт отдела имущества, землеустройства, ЖКХ, архитектуры и строительства администрации Озерновского городского поселения</w:t>
            </w:r>
          </w:p>
        </w:tc>
      </w:tr>
      <w:tr w:rsidR="00754612" w:rsidTr="007E071A">
        <w:tc>
          <w:tcPr>
            <w:tcW w:w="3936" w:type="dxa"/>
          </w:tcPr>
          <w:p w:rsidR="00754612" w:rsidRDefault="00754612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54612" w:rsidRDefault="00754612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71A" w:rsidTr="007E071A">
        <w:tc>
          <w:tcPr>
            <w:tcW w:w="3936" w:type="dxa"/>
          </w:tcPr>
          <w:p w:rsidR="007E071A" w:rsidRDefault="007E071A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7E071A" w:rsidRDefault="007E071A" w:rsidP="007D3E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071A" w:rsidRDefault="007E071A" w:rsidP="007D3E6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071A" w:rsidRDefault="007E07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084"/>
      </w:tblGrid>
      <w:tr w:rsidR="007E071A" w:rsidTr="00F0645E">
        <w:tc>
          <w:tcPr>
            <w:tcW w:w="6487" w:type="dxa"/>
          </w:tcPr>
          <w:p w:rsidR="007E071A" w:rsidRDefault="007E071A" w:rsidP="00F064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7E071A" w:rsidRPr="00755241" w:rsidRDefault="007E071A" w:rsidP="00F064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№2</w:t>
            </w:r>
          </w:p>
          <w:p w:rsidR="007E071A" w:rsidRDefault="007E071A" w:rsidP="00F064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D3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 постановлению </w:t>
            </w:r>
          </w:p>
          <w:p w:rsidR="007E071A" w:rsidRDefault="007E071A" w:rsidP="00F064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55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Администрации</w:t>
            </w:r>
            <w:r w:rsidRPr="007D3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Озерновского </w:t>
            </w:r>
            <w:r w:rsidRPr="007D3E6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7E071A" w:rsidRPr="00755241" w:rsidRDefault="007E071A" w:rsidP="00F064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Усть-Большерецкого </w:t>
            </w:r>
            <w:r w:rsidRPr="00755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муниципального района</w:t>
            </w:r>
          </w:p>
          <w:p w:rsidR="007E071A" w:rsidRPr="00755241" w:rsidRDefault="007E071A" w:rsidP="00F0645E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 «13» марта 2023</w:t>
            </w:r>
            <w:r w:rsidRPr="007552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  <w:p w:rsidR="007E071A" w:rsidRDefault="007E071A" w:rsidP="00F064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071A" w:rsidRPr="007E071A" w:rsidRDefault="007E071A" w:rsidP="007E0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E071A" w:rsidRPr="007E071A" w:rsidRDefault="007E071A" w:rsidP="007E07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Комиссии по вопросам земельных отношений застройки земельных участков на 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Озерновского городского поселения</w:t>
      </w:r>
    </w:p>
    <w:p w:rsidR="007E071A" w:rsidRPr="007E071A" w:rsidRDefault="007E071A" w:rsidP="007E07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1A" w:rsidRPr="007E071A" w:rsidRDefault="007E071A" w:rsidP="007E0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вопросам земельных отношений </w:t>
      </w:r>
      <w:r w:rsidR="00D4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D45234" w:rsidRPr="00D4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земельных участков 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D45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Озерновского городского поселения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Комиссия) является коллегиальным органом, созданным Администрацией </w:t>
      </w:r>
      <w:r w:rsidR="00D4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Озерновского городского поселения 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муниципального района, уполномоченным принимать решения по распоряжению земельными участками, находящимися в муниципальной собственности и земельными участками государственная собственность на которые не разграничена, в границах </w:t>
      </w:r>
      <w:r w:rsidR="00D45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Озерновского городского поселения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Комиссия является постоянно действующим рабочим органом.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Создание Комиссии, утверждение состава Комиссии и внесение в него изменений осуществляется постановлением Администрации </w:t>
      </w:r>
      <w:r w:rsidR="00D4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Озерновского городского поселения 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Усть-Большерецкого муниципального района (далее - Администрация).</w:t>
      </w:r>
    </w:p>
    <w:p w:rsidR="007E071A" w:rsidRPr="007E071A" w:rsidRDefault="007E071A" w:rsidP="007E071A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1.4.</w:t>
      </w:r>
      <w:r w:rsidRPr="007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 своей деятельности руководствуется Конституцией РФ, Гражданским кодексом РФ, Градостроительным кодексом РФ, Земельным кодексом РФ, Уставом </w:t>
      </w:r>
      <w:r w:rsidR="00D4523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Озерновского городского поселения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настоящим Положением о Комиссии (далее - Положение).</w:t>
      </w: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7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Комиссия выполняет возложенные на нее </w:t>
      </w:r>
      <w:proofErr w:type="gramStart"/>
      <w:r w:rsidRPr="007E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</w:t>
      </w:r>
      <w:proofErr w:type="gramEnd"/>
      <w:r w:rsidRPr="007E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D4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Озерновского городского поселения</w:t>
      </w:r>
      <w:r w:rsidRPr="007E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целью рационального использования земельных участков, эффективного регулирования земельных отношений, комплексного рассмотрения вопросов, связанных с распоряжением земельными участками.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7E07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 и функции комиссии</w:t>
      </w: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7E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задачей Комиссии является принятие решений, в соответствии с действующим законодательством в части распоряжения земельными участками</w:t>
      </w:r>
      <w:r w:rsidR="00D45234" w:rsidRPr="00D452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5234" w:rsidRPr="00D4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застройки земельных участков</w:t>
      </w:r>
      <w:r w:rsidRPr="007E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территории </w:t>
      </w:r>
      <w:r w:rsidR="00D452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Озерновского городского поселения</w:t>
      </w:r>
      <w:r w:rsidRPr="007E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Организация деятельности Комиссии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 Комиссию возглавляет председатель Комиссии.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Председатель Комиссии осуществляет следующие действия: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1) руководит деятельностью Комиссии;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координирует работу членов Комиссии;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созывает очередные заседания Комиссии;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4) утверждает повестку дня заседания Комиссии;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председательствует на заседаниях Комиссии;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ведет заседание Комиссии;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предоставляет слово для выступлений;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8) ставит на голосование предложения членов Комиссии и проекты принимаемых решений;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9) подводит итоги голосования и оглашает принятые решения;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подписывает протоколы заседаний Комиссии.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Заместитель председателя Комиссии осуществляет следующие действия: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участвует в заседаниях Комиссии;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отсутствие председателя Комиссии осуществляет его функции.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Члены Комиссии осуществляют следующие действия: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принимают участие в заседании Комиссии;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знакомятся со всеми представленными документами;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3) выступают по вопросам повестки дня заседания Комиссии;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проверяют правильность оформления протокола, в том числе правильность отражения в протоколе содержания выступлений.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Секретарь Комиссии осуществляет следующие действия: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готовит материалы для рассмотрения на заседании Комиссии;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оповещает членов Комиссии о времени, месте и дате проведения очередного заседания Комиссии, и планируемых для рассмотрения вопросах;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оповещает письменно заявителей, чьи заявления будут рассматриваться на заседании Комиссии, о времени, месте и дате проведения очередного заседания Комиссии. Письма направляются заказным письмом с уведомлением либо иным способом, подтверждающим их получение заявителем;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ведет и оформляет протоколы заседаний Комиссии, представляет их на подпись председателю Комиссии;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выполняет поручения председателя Комиссии по вопросам деятельности Комиссии.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В случае отсутствия секретаря Комиссии для проведения заседания Комиссии секретарь назначается председателем комиссии из числа присутствующих на заседании членов Комиссии.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Комиссия правомочна решать вопросы, если на ее заседании присутствует не менее 1/2 ее членов.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Решения Комиссии оформляются протоколом, который подписывается секретарем Комиссии и председателем Комиссии. Каждый член Комиссии вправе изложить особое мнение по рассматриваемому вопросу, которое отражается в протоколе заседания Комиссии. Протокол оформляется в одном экземпляре и хранится в отделе </w:t>
      </w:r>
      <w:r w:rsidR="00E6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имущества, землеустройства, ЖКХ, архитектуры и строительства 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67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Озерновского городского поселения 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Усть-Большерецкого муниципального района. При необходимости членам Комиссии выдаются, заверенные в установленном порядке, копии указанного протокола, заявителям – выписки из вышеназванного протокола в части рассмотрения их заявлений. 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В протоколе заседания Комиссии в обязательном порядке отражаются следующие сведения: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дата и место заседания;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повестка дня;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присутствующие на заседании члены Комиссии;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председатель;</w:t>
      </w: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5) </w:t>
      </w:r>
      <w:proofErr w:type="gramStart"/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приглашенные</w:t>
      </w:r>
      <w:proofErr w:type="gramEnd"/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заседание;</w:t>
      </w: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6) содержание выступлений;</w:t>
      </w: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7) принятое решение по каждому вопросу.</w:t>
      </w: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3.10. При голосовании каждый член Комиссии имеет один голос.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3.11. Решение принимаются большинством голосов членов Комиссии, мнения членов Комиссии, голосовавших "против", заносятся в протокол. При равенстве голосов "за" и "против" правом решающего голоса обладает председатель.</w:t>
      </w: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3.12. Секретарь Комиссии направляет протокол заседания за подписью председателя Комиссии и секретаря Комиссии в отдел </w:t>
      </w:r>
      <w:r w:rsidR="00E67E92" w:rsidRPr="00E67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землеустройства, ЖКХ, архитектуры и строительства Администрации Озерновского городского поселения Усть-Большерецкого муниципального района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совершения последующих административных действий.</w:t>
      </w: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7E071A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4. Права и обязанности комиссии </w:t>
      </w: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E071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 Комиссия вправе привлекать к своей работе независимых экспертов или иных специалистов, а также:</w:t>
      </w:r>
    </w:p>
    <w:p w:rsidR="007E071A" w:rsidRPr="007E071A" w:rsidRDefault="007E071A" w:rsidP="007E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запрашивать у заявителей, соответствующих органов, должностных лиц необходимую информацию для работы; </w:t>
      </w:r>
    </w:p>
    <w:p w:rsidR="007E071A" w:rsidRPr="007E071A" w:rsidRDefault="007E071A" w:rsidP="007E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при необходимости создавать рабочую группу по изучению вопросов, подлежащих рассмотрению Комиссией; </w:t>
      </w:r>
    </w:p>
    <w:p w:rsidR="007E071A" w:rsidRPr="007E071A" w:rsidRDefault="007E071A" w:rsidP="007E07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приглашать на заседания заявителей и должностных лиц. </w:t>
      </w: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рассмотрения заявлений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Заявления, поданные в соответствии с утвержденными регламентами предоставления муниципальных услуг,</w:t>
      </w:r>
      <w:r w:rsidRPr="007E071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направляются отделом </w:t>
      </w:r>
      <w:r w:rsidR="00E67E92" w:rsidRPr="00E67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землеустройства, ЖКХ, архитектуры и строительства Администрации Озерновского городского поселения Усть-Большерецкого муниципального района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рассмотрение Комиссии не </w:t>
      </w:r>
      <w:proofErr w:type="gramStart"/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десять дней до очередного заседания Комиссии.</w:t>
      </w:r>
    </w:p>
    <w:p w:rsidR="007E071A" w:rsidRPr="007E071A" w:rsidRDefault="007E071A" w:rsidP="007E071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На заседании Комиссии заявления могут рассматриваться как в присутствии заявителя, так и в его отсутствие.</w:t>
      </w:r>
    </w:p>
    <w:p w:rsidR="007E071A" w:rsidRPr="007E071A" w:rsidRDefault="007E071A" w:rsidP="007E071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Pr="007E071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работы Комиссия может принять решение о предоставлении муниципальной услуги либо об отказе в предоставлении муниципальной услуги.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представления неполного комплекта документов Комиссия вместе с протоколом заседания возвращает документы в отдел </w:t>
      </w:r>
      <w:r w:rsidR="00E67E92" w:rsidRPr="00E67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землеустройства, ЖКХ, архитектуры и строительства Администрации Озерновского городского поселения Усть-Большерецкого муниципального района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уведомлением о причинах возврата документов. Возврат документов не препятствует повторному рассмотрению документов Комиссией после устранения причин, послуживших основанием для их возврата.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Комиссия в день оформления протокола заседания направляет в </w:t>
      </w:r>
      <w:r w:rsidR="00B15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</w:t>
      </w:r>
      <w:r w:rsidR="00E67E92" w:rsidRPr="00E67E92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землеустройства, ЖКХ, архитектуры и строительства Администрации Озерновского городского поселения Усть-Большерецкого муниципального района</w:t>
      </w: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Комиссии с приложенными к нему документами для совершения последующих административных действий. </w:t>
      </w:r>
    </w:p>
    <w:p w:rsidR="007E071A" w:rsidRPr="007E071A" w:rsidRDefault="007E071A" w:rsidP="007E071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71A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Решение Комиссии может быть обжаловано в судебном порядке.</w:t>
      </w:r>
    </w:p>
    <w:p w:rsidR="00755241" w:rsidRPr="00165345" w:rsidRDefault="00755241" w:rsidP="007E07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755241" w:rsidRPr="0016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7B"/>
    <w:rsid w:val="000374AA"/>
    <w:rsid w:val="00165345"/>
    <w:rsid w:val="00287E68"/>
    <w:rsid w:val="004F4B94"/>
    <w:rsid w:val="00754612"/>
    <w:rsid w:val="00755241"/>
    <w:rsid w:val="007D3E64"/>
    <w:rsid w:val="007E071A"/>
    <w:rsid w:val="00B151A7"/>
    <w:rsid w:val="00B27F82"/>
    <w:rsid w:val="00C17E7B"/>
    <w:rsid w:val="00D45234"/>
    <w:rsid w:val="00E6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53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5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534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65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653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74410000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34748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744100004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1631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</dc:creator>
  <cp:keywords/>
  <dc:description/>
  <cp:lastModifiedBy>Людмила </cp:lastModifiedBy>
  <cp:revision>2</cp:revision>
  <cp:lastPrinted>2023-04-29T05:27:00Z</cp:lastPrinted>
  <dcterms:created xsi:type="dcterms:W3CDTF">2023-04-28T23:33:00Z</dcterms:created>
  <dcterms:modified xsi:type="dcterms:W3CDTF">2023-04-29T05:43:00Z</dcterms:modified>
</cp:coreProperties>
</file>