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DF" w:rsidRPr="00707603" w:rsidRDefault="00805BDF" w:rsidP="00707603">
      <w:pPr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b/>
          <w:bCs/>
          <w:kern w:val="36"/>
          <w:sz w:val="26"/>
          <w:szCs w:val="26"/>
          <w:lang w:eastAsia="ru-RU"/>
        </w:rPr>
      </w:pPr>
      <w:r w:rsidRPr="00707603">
        <w:rPr>
          <w:rFonts w:ascii="Segoe UI" w:hAnsi="Segoe UI" w:cs="Segoe UI"/>
          <w:b/>
          <w:bCs/>
          <w:kern w:val="36"/>
          <w:sz w:val="26"/>
          <w:szCs w:val="26"/>
          <w:lang w:eastAsia="ru-RU"/>
        </w:rPr>
        <w:t>На Камчатке</w:t>
      </w:r>
      <w:r w:rsidR="00A00B87">
        <w:rPr>
          <w:rFonts w:ascii="Segoe UI" w:hAnsi="Segoe UI" w:cs="Segoe UI"/>
          <w:b/>
          <w:bCs/>
          <w:kern w:val="36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707603">
        <w:rPr>
          <w:rFonts w:ascii="Segoe UI" w:hAnsi="Segoe UI" w:cs="Segoe UI"/>
          <w:b/>
          <w:bCs/>
          <w:kern w:val="36"/>
          <w:sz w:val="26"/>
          <w:szCs w:val="26"/>
          <w:lang w:eastAsia="ru-RU"/>
        </w:rPr>
        <w:t>планируется проведение комплексных кадастровых работ</w:t>
      </w:r>
    </w:p>
    <w:p w:rsidR="00BC681F" w:rsidRPr="00707603" w:rsidRDefault="00BC681F" w:rsidP="00BC681F">
      <w:pPr>
        <w:shd w:val="clear" w:color="auto" w:fill="FFFFFF"/>
        <w:spacing w:after="0"/>
        <w:ind w:firstLine="284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На территории Камчатского края в</w:t>
      </w:r>
      <w:r w:rsidRPr="00707603">
        <w:rPr>
          <w:rFonts w:ascii="Segoe UI" w:hAnsi="Segoe UI" w:cs="Segoe UI"/>
          <w:sz w:val="24"/>
          <w:szCs w:val="24"/>
          <w:lang w:eastAsia="ru-RU"/>
        </w:rPr>
        <w:t xml:space="preserve"> 2018 году предстоит проведение комплексных кадастровых работ. Основная цель работ – повышение инвестиционной привлекательности и эффективности налогообложения на региональном уровне. Проведение работ гарантирует права собственников недвижимости, снижает риски ведения бизнеса, в том числе при строительстве, способствует развитию территорий и рациональному использованию земельных ресурсов. При этом собственники избавлены от необходимости уточнять границы земельных участков и исправлять</w:t>
      </w:r>
      <w:r>
        <w:rPr>
          <w:rFonts w:ascii="Segoe UI" w:hAnsi="Segoe UI" w:cs="Segoe UI"/>
          <w:sz w:val="24"/>
          <w:szCs w:val="24"/>
          <w:lang w:eastAsia="ru-RU"/>
        </w:rPr>
        <w:t xml:space="preserve"> реестровые ошибки за свой счет</w:t>
      </w:r>
      <w:r w:rsidRPr="00707603">
        <w:rPr>
          <w:rFonts w:ascii="Segoe UI" w:hAnsi="Segoe UI" w:cs="Segoe UI"/>
          <w:sz w:val="24"/>
          <w:szCs w:val="24"/>
          <w:lang w:eastAsia="ru-RU"/>
        </w:rPr>
        <w:t>.</w:t>
      </w:r>
    </w:p>
    <w:p w:rsidR="00BC681F" w:rsidRPr="00707603" w:rsidRDefault="00BC681F" w:rsidP="00BC681F">
      <w:pPr>
        <w:spacing w:after="0"/>
        <w:ind w:firstLine="284"/>
        <w:jc w:val="both"/>
        <w:outlineLvl w:val="0"/>
        <w:rPr>
          <w:rFonts w:ascii="Segoe UI" w:hAnsi="Segoe UI" w:cs="Segoe UI"/>
          <w:b/>
          <w:bCs/>
          <w:kern w:val="36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Министерством имущественных и земельных отношений Камчатского края проведен ряд совещаний</w:t>
      </w:r>
      <w:r w:rsidR="00D35461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D35461" w:rsidRPr="00707603">
        <w:rPr>
          <w:rFonts w:ascii="Segoe UI" w:hAnsi="Segoe UI" w:cs="Segoe UI"/>
          <w:sz w:val="24"/>
          <w:szCs w:val="24"/>
          <w:lang w:eastAsia="ru-RU"/>
        </w:rPr>
        <w:t xml:space="preserve">по </w:t>
      </w:r>
      <w:r w:rsidR="00D35461">
        <w:rPr>
          <w:rFonts w:ascii="Segoe UI" w:hAnsi="Segoe UI" w:cs="Segoe UI"/>
          <w:sz w:val="24"/>
          <w:szCs w:val="24"/>
          <w:lang w:eastAsia="ru-RU"/>
        </w:rPr>
        <w:t>предстоящему проведению комплексных кадастровых работ,</w:t>
      </w:r>
      <w:r>
        <w:rPr>
          <w:rFonts w:ascii="Segoe UI" w:hAnsi="Segoe UI" w:cs="Segoe UI"/>
          <w:sz w:val="24"/>
          <w:szCs w:val="24"/>
          <w:lang w:eastAsia="ru-RU"/>
        </w:rPr>
        <w:t xml:space="preserve"> в котором приняли </w:t>
      </w:r>
      <w:r w:rsidRPr="00707603">
        <w:rPr>
          <w:rFonts w:ascii="Segoe UI" w:hAnsi="Segoe UI" w:cs="Segoe UI"/>
          <w:sz w:val="24"/>
          <w:szCs w:val="24"/>
          <w:lang w:eastAsia="ru-RU"/>
        </w:rPr>
        <w:t>участ</w:t>
      </w:r>
      <w:r>
        <w:rPr>
          <w:rFonts w:ascii="Segoe UI" w:hAnsi="Segoe UI" w:cs="Segoe UI"/>
          <w:sz w:val="24"/>
          <w:szCs w:val="24"/>
          <w:lang w:eastAsia="ru-RU"/>
        </w:rPr>
        <w:t>ие</w:t>
      </w:r>
      <w:r w:rsidRPr="00707603">
        <w:rPr>
          <w:rFonts w:ascii="Segoe UI" w:hAnsi="Segoe UI" w:cs="Segoe UI"/>
          <w:sz w:val="24"/>
          <w:szCs w:val="24"/>
          <w:lang w:eastAsia="ru-RU"/>
        </w:rPr>
        <w:t xml:space="preserve"> представители региональных органов власти</w:t>
      </w:r>
      <w:r>
        <w:rPr>
          <w:rFonts w:ascii="Segoe UI" w:hAnsi="Segoe UI" w:cs="Segoe UI"/>
          <w:sz w:val="24"/>
          <w:szCs w:val="24"/>
          <w:lang w:eastAsia="ru-RU"/>
        </w:rPr>
        <w:t>, Кадастровой палаты по Камчатскому краю, а также Управления Росреестра по Камчатскому краю</w:t>
      </w:r>
      <w:r w:rsidRPr="00707603">
        <w:rPr>
          <w:rFonts w:ascii="Segoe UI" w:hAnsi="Segoe UI" w:cs="Segoe UI"/>
          <w:sz w:val="24"/>
          <w:szCs w:val="24"/>
          <w:lang w:eastAsia="ru-RU"/>
        </w:rPr>
        <w:t>.</w:t>
      </w:r>
    </w:p>
    <w:p w:rsidR="00BC681F" w:rsidRPr="00707603" w:rsidRDefault="00BC681F" w:rsidP="00BC681F">
      <w:pPr>
        <w:shd w:val="clear" w:color="auto" w:fill="FFFFFF"/>
        <w:spacing w:after="0"/>
        <w:ind w:firstLine="284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707603">
        <w:rPr>
          <w:rFonts w:ascii="Segoe UI" w:hAnsi="Segoe UI" w:cs="Segoe UI"/>
          <w:sz w:val="24"/>
          <w:szCs w:val="24"/>
          <w:lang w:eastAsia="ru-RU"/>
        </w:rPr>
        <w:t xml:space="preserve">Комплексные кадастровые работы проводятся одновременно в отношении всех земельных участков и объектов капитального строительства, расположенных на территории одного или нескольких смежных кадастровых кварталов. В 2017 году работы прошли на территории Республики Тыва (25 тыс. объектов недвижимости), Белгородской (6,7 тыс.) и Астраханской (2,3 тыс.) областей. С их помощью были уточнены площади земельных участков в ЕГРН, исправлены реестровые ошибки, а также выявлены случаи самовольного использования территорий. </w:t>
      </w:r>
    </w:p>
    <w:p w:rsidR="00BC681F" w:rsidRPr="00707603" w:rsidRDefault="00BC681F" w:rsidP="00BC681F">
      <w:pPr>
        <w:shd w:val="clear" w:color="auto" w:fill="FFFFFF"/>
        <w:spacing w:after="0"/>
        <w:ind w:firstLine="284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707603">
        <w:rPr>
          <w:rFonts w:ascii="Segoe UI" w:hAnsi="Segoe UI" w:cs="Segoe UI"/>
          <w:sz w:val="24"/>
          <w:szCs w:val="24"/>
          <w:lang w:eastAsia="ru-RU"/>
        </w:rPr>
        <w:t>Пример регионов показал, что суммарная площадь участков, в отношении которых проводились комплексные кадастровые работы, вырастала на 20-25%, а это дополнительные налоги в бюджет.</w:t>
      </w:r>
    </w:p>
    <w:p w:rsidR="00BC681F" w:rsidRPr="00707603" w:rsidRDefault="00BC681F" w:rsidP="00BC681F">
      <w:pPr>
        <w:shd w:val="clear" w:color="auto" w:fill="FFFFFF"/>
        <w:spacing w:after="0"/>
        <w:ind w:firstLine="284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707603">
        <w:rPr>
          <w:rFonts w:ascii="Segoe UI" w:hAnsi="Segoe UI" w:cs="Segoe UI"/>
          <w:sz w:val="24"/>
          <w:szCs w:val="24"/>
          <w:lang w:eastAsia="ru-RU"/>
        </w:rPr>
        <w:t>В июле 2017 года вступили в силу изменения в устав ФГБУ «ФКП Росреестра». Среди новых функций учреждения – выполнение комплексных кадастровых работ по государственным и муниципальным контрактам. Изменения в основной деятельности Кадастровой палаты призваны ускорить процесс наполнения реестра недвижимости актуальными сведениями, а также направлены на развитие услуг на рынке недвижимости.</w:t>
      </w:r>
    </w:p>
    <w:sectPr w:rsidR="00BC681F" w:rsidRPr="00707603" w:rsidSect="00E7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DF"/>
    <w:rsid w:val="000E3F27"/>
    <w:rsid w:val="001F06EE"/>
    <w:rsid w:val="003524AB"/>
    <w:rsid w:val="00707603"/>
    <w:rsid w:val="00805BDF"/>
    <w:rsid w:val="00A00B87"/>
    <w:rsid w:val="00B632FE"/>
    <w:rsid w:val="00BC681F"/>
    <w:rsid w:val="00D35461"/>
    <w:rsid w:val="00D42B5C"/>
    <w:rsid w:val="00E722DC"/>
    <w:rsid w:val="00F1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D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D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6791-31BB-4E6F-A423-1EE11F6E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Ксения Александровна</dc:creator>
  <cp:lastModifiedBy>Пользователь</cp:lastModifiedBy>
  <cp:revision>2</cp:revision>
  <cp:lastPrinted>2018-06-04T21:49:00Z</cp:lastPrinted>
  <dcterms:created xsi:type="dcterms:W3CDTF">2018-06-06T20:18:00Z</dcterms:created>
  <dcterms:modified xsi:type="dcterms:W3CDTF">2018-06-06T20:18:00Z</dcterms:modified>
</cp:coreProperties>
</file>